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0" w:rsidRPr="004950B5" w:rsidRDefault="00164FCB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>三台县环境保护局</w:t>
      </w:r>
    </w:p>
    <w:p w:rsidR="00FD5170" w:rsidRPr="004950B5" w:rsidRDefault="00164FCB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>2016</w:t>
      </w: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>年政</w:t>
      </w: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>府信息</w:t>
      </w: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>公开工作</w:t>
      </w: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>年度</w:t>
      </w: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>报告</w:t>
      </w:r>
    </w:p>
    <w:p w:rsidR="00FD5170" w:rsidRPr="004950B5" w:rsidRDefault="00164FCB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950B5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   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按照《中华人民共和国政府信息公开条例》的规定，编制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三台县环境保护局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年政府信息公开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年度报告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（以下简称《年报》）。《年报》电子版通过三台政务网（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www.santai.gov.cn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）全文公开，如有疑问请与三台县环境保护局办公室联系（地址：三台县北坝镇梓州干道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508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号；邮编：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621100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；联系电话：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0816-5229121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FD5170" w:rsidRPr="004950B5" w:rsidRDefault="00164FC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0B5">
        <w:rPr>
          <w:rFonts w:ascii="黑体" w:eastAsia="黑体" w:hAnsi="黑体" w:cs="Times New Roman" w:hint="eastAsia"/>
          <w:sz w:val="32"/>
          <w:szCs w:val="32"/>
        </w:rPr>
        <w:t>一、概述</w:t>
      </w:r>
    </w:p>
    <w:p w:rsidR="00FD5170" w:rsidRPr="004950B5" w:rsidRDefault="00164FCB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50B5">
        <w:rPr>
          <w:rFonts w:ascii="仿宋_GB2312" w:eastAsia="仿宋_GB2312" w:hAnsi="Times New Roman" w:hint="eastAsia"/>
          <w:kern w:val="0"/>
          <w:sz w:val="32"/>
          <w:szCs w:val="32"/>
        </w:rPr>
        <w:t>为</w:t>
      </w:r>
      <w:r w:rsidRPr="004950B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进一步加大政务公开力度，加强政策解读回应，充分保障人民群众知情权、参与权、表达权和监督权，深入推进政务公开工作有效开展</w:t>
      </w:r>
      <w:r w:rsidRPr="004950B5">
        <w:rPr>
          <w:rFonts w:ascii="仿宋_GB2312" w:eastAsia="仿宋_GB2312" w:hAnsi="Times New Roman" w:hint="eastAsia"/>
          <w:kern w:val="0"/>
          <w:sz w:val="32"/>
          <w:szCs w:val="32"/>
        </w:rPr>
        <w:t>，我局</w:t>
      </w:r>
      <w:r w:rsidRPr="004950B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紧紧围绕县委、县政府重大决策部署和群众关注关切，深入贯彻落实</w:t>
      </w:r>
      <w:r w:rsidRPr="004950B5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Pr="004950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三台县贯彻落实国务院办公厅</w:t>
      </w:r>
      <w:r w:rsidRPr="004950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2016</w:t>
      </w:r>
      <w:r w:rsidRPr="004950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年政务公开工作要点</w:t>
      </w:r>
      <w:r w:rsidRPr="004950B5">
        <w:rPr>
          <w:rFonts w:ascii="Times New Roman" w:eastAsia="仿宋_GB2312" w:hAnsi="Times New Roman" w:cs="Times New Roman"/>
          <w:kern w:val="0"/>
          <w:sz w:val="32"/>
          <w:szCs w:val="32"/>
        </w:rPr>
        <w:t>实施方案》</w:t>
      </w:r>
      <w:r w:rsidRPr="004950B5">
        <w:rPr>
          <w:rFonts w:ascii="Times New Roman" w:eastAsia="仿宋_GB2312" w:hAnsi="Times New Roman" w:hint="eastAsia"/>
          <w:kern w:val="0"/>
          <w:sz w:val="32"/>
          <w:szCs w:val="32"/>
        </w:rPr>
        <w:t>要求</w:t>
      </w:r>
      <w:r w:rsidRPr="004950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4950B5">
        <w:rPr>
          <w:rFonts w:ascii="Times New Roman" w:eastAsia="仿宋_GB2312" w:hAnsi="Times New Roman" w:hint="eastAsia"/>
          <w:kern w:val="0"/>
          <w:sz w:val="32"/>
          <w:szCs w:val="32"/>
        </w:rPr>
        <w:t>深入开展</w:t>
      </w:r>
      <w:r w:rsidRPr="004950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政务公开工作</w:t>
      </w:r>
      <w:r w:rsidRPr="004950B5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FD5170" w:rsidRPr="004950B5" w:rsidRDefault="00164FCB">
      <w:pPr>
        <w:spacing w:line="560" w:lineRule="exact"/>
        <w:ind w:firstLineChars="196"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(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一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)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领导重视，确保了信息化工作的顺利开展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t>坚持一把手亲自抓、负总责，分管领导具体抓，靠前抓，其他班子成员协同抓。领导小组下设办公室，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各股、室、站、队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单位负责人为成员，具体负责县环保局的政务公开工作，确保政务公开工作的顺利开展。</w:t>
      </w:r>
    </w:p>
    <w:p w:rsidR="00FD5170" w:rsidRPr="004950B5" w:rsidRDefault="00164FCB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(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二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)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大力支持和做好政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府</w:t>
      </w: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信息公开建设</w:t>
      </w:r>
      <w:bookmarkStart w:id="0" w:name="_GoBack"/>
      <w:bookmarkEnd w:id="0"/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lastRenderedPageBreak/>
        <w:t>为了全方位宣传我县环境保护工作，营造全社会关注环保、参与环保的良好氛围，在进一步坚持和完善政务信息公开栏这一公开形式的基础上，按照便利、实用、有效的原则，认真创新政务公开的新载体、新形式，使政务信息公开的形式呈现灵活多样。依托政府网站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,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推进电子政务建设和网上政务公开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D5170" w:rsidRPr="004950B5" w:rsidRDefault="00164FCB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（三）加强信息化建设与信息化管理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t>一年来，我局大力提高信息化对业务系统的应用。我局今年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继续通过政务微博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和省环保厅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、市环保局政务微博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业务专线进行了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联通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，我局可以直接和省环保厅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、市环保局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进行信息共享，可以实现与省、市一级环保系统进行信息互动，极大提高了工作效率。</w:t>
      </w:r>
    </w:p>
    <w:p w:rsidR="00FD5170" w:rsidRPr="004950B5" w:rsidRDefault="00164FCB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4950B5">
        <w:rPr>
          <w:rFonts w:ascii="楷体_GB2312" w:eastAsia="楷体_GB2312" w:hAnsi="Times New Roman" w:cs="Times New Roman" w:hint="eastAsia"/>
          <w:b/>
          <w:sz w:val="32"/>
          <w:szCs w:val="32"/>
        </w:rPr>
        <w:t>（四）加强网上信访建设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t>我局高度重视环保信访信息系统建设和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网上信访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建设工作，把它当成一项重要的政治任务来完成。今年我局进一步升级更新了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网上信访信息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系统，加深了政府与群众的联系。我局今年网上通过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市委书记市长信箱转办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件，三台县书记县长信箱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受理投诉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件，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网络舆情受理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件，市环保局局长信箱转办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受理投诉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件，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市县长公开电话转办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受理投诉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72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件，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环保局公开电话受理投诉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余件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D5170" w:rsidRPr="004950B5" w:rsidRDefault="00164FCB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950B5">
        <w:rPr>
          <w:rFonts w:ascii="楷体_GB2312" w:eastAsia="楷体_GB2312" w:hint="eastAsia"/>
          <w:b/>
          <w:sz w:val="32"/>
          <w:szCs w:val="32"/>
        </w:rPr>
        <w:t>（五）认真办理好人大建议和政协提案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eastAsia="仿宋_GB2312"/>
          <w:sz w:val="32"/>
          <w:szCs w:val="32"/>
        </w:rPr>
        <w:lastRenderedPageBreak/>
        <w:t>根据县人民政府安排，</w:t>
      </w:r>
      <w:r w:rsidRPr="004950B5">
        <w:rPr>
          <w:rFonts w:eastAsia="仿宋_GB2312"/>
          <w:sz w:val="32"/>
          <w:szCs w:val="32"/>
        </w:rPr>
        <w:t>由我局承办的县人大代表和政协委员议案、提案共</w:t>
      </w:r>
      <w:r w:rsidRPr="004950B5">
        <w:rPr>
          <w:rFonts w:eastAsia="仿宋_GB2312"/>
          <w:sz w:val="32"/>
          <w:szCs w:val="32"/>
        </w:rPr>
        <w:t>19</w:t>
      </w:r>
      <w:r w:rsidRPr="004950B5">
        <w:rPr>
          <w:rFonts w:eastAsia="仿宋_GB2312"/>
          <w:sz w:val="32"/>
          <w:szCs w:val="32"/>
        </w:rPr>
        <w:t>件（主办件</w:t>
      </w:r>
      <w:r w:rsidRPr="004950B5">
        <w:rPr>
          <w:rFonts w:eastAsia="仿宋_GB2312" w:hint="eastAsia"/>
          <w:sz w:val="32"/>
          <w:szCs w:val="32"/>
        </w:rPr>
        <w:t>7</w:t>
      </w:r>
      <w:r w:rsidRPr="004950B5">
        <w:rPr>
          <w:rFonts w:eastAsia="仿宋_GB2312"/>
          <w:sz w:val="32"/>
          <w:szCs w:val="32"/>
        </w:rPr>
        <w:t>件，协办件</w:t>
      </w:r>
      <w:r w:rsidRPr="004950B5">
        <w:rPr>
          <w:rFonts w:eastAsia="仿宋_GB2312"/>
          <w:sz w:val="32"/>
          <w:szCs w:val="32"/>
        </w:rPr>
        <w:t>1</w:t>
      </w:r>
      <w:r w:rsidRPr="004950B5">
        <w:rPr>
          <w:rFonts w:eastAsia="仿宋_GB2312" w:hint="eastAsia"/>
          <w:sz w:val="32"/>
          <w:szCs w:val="32"/>
        </w:rPr>
        <w:t>2</w:t>
      </w:r>
      <w:r w:rsidRPr="004950B5">
        <w:rPr>
          <w:rFonts w:eastAsia="仿宋_GB2312"/>
          <w:sz w:val="32"/>
          <w:szCs w:val="32"/>
        </w:rPr>
        <w:t>件）。其中主办</w:t>
      </w:r>
      <w:r w:rsidRPr="004950B5">
        <w:rPr>
          <w:rFonts w:eastAsia="仿宋_GB2312" w:hint="eastAsia"/>
          <w:sz w:val="32"/>
          <w:szCs w:val="32"/>
        </w:rPr>
        <w:t>7</w:t>
      </w:r>
      <w:r w:rsidRPr="004950B5">
        <w:rPr>
          <w:rFonts w:eastAsia="仿宋_GB2312"/>
          <w:sz w:val="32"/>
          <w:szCs w:val="32"/>
        </w:rPr>
        <w:t>件为：人大代表议案</w:t>
      </w:r>
      <w:r w:rsidRPr="004950B5">
        <w:rPr>
          <w:rFonts w:eastAsia="仿宋_GB2312" w:hint="eastAsia"/>
          <w:sz w:val="32"/>
          <w:szCs w:val="32"/>
        </w:rPr>
        <w:t>5</w:t>
      </w:r>
      <w:r w:rsidRPr="004950B5">
        <w:rPr>
          <w:rFonts w:eastAsia="仿宋_GB2312"/>
          <w:sz w:val="32"/>
          <w:szCs w:val="32"/>
        </w:rPr>
        <w:t>件，政协委员提案</w:t>
      </w:r>
      <w:r w:rsidRPr="004950B5">
        <w:rPr>
          <w:rFonts w:eastAsia="仿宋_GB2312" w:hint="eastAsia"/>
          <w:sz w:val="32"/>
          <w:szCs w:val="32"/>
        </w:rPr>
        <w:t>2</w:t>
      </w:r>
      <w:r w:rsidRPr="004950B5">
        <w:rPr>
          <w:rFonts w:eastAsia="仿宋_GB2312"/>
          <w:sz w:val="32"/>
          <w:szCs w:val="32"/>
        </w:rPr>
        <w:t>件，其中内容涉及乡镇环保基础设施建设</w:t>
      </w:r>
      <w:r w:rsidRPr="004950B5">
        <w:rPr>
          <w:rFonts w:eastAsia="仿宋_GB2312" w:hint="eastAsia"/>
          <w:sz w:val="32"/>
          <w:szCs w:val="32"/>
        </w:rPr>
        <w:t>2</w:t>
      </w:r>
      <w:r w:rsidRPr="004950B5">
        <w:rPr>
          <w:rFonts w:eastAsia="仿宋_GB2312"/>
          <w:sz w:val="32"/>
          <w:szCs w:val="32"/>
        </w:rPr>
        <w:t>件、</w:t>
      </w:r>
      <w:r w:rsidRPr="004950B5">
        <w:rPr>
          <w:rFonts w:eastAsia="仿宋_GB2312" w:hint="eastAsia"/>
          <w:sz w:val="32"/>
          <w:szCs w:val="32"/>
        </w:rPr>
        <w:t>小流域</w:t>
      </w:r>
      <w:r w:rsidRPr="004950B5">
        <w:rPr>
          <w:rFonts w:eastAsia="仿宋_GB2312"/>
          <w:sz w:val="32"/>
          <w:szCs w:val="32"/>
        </w:rPr>
        <w:t>治理</w:t>
      </w:r>
      <w:r w:rsidRPr="004950B5">
        <w:rPr>
          <w:rFonts w:eastAsia="仿宋_GB2312" w:hint="eastAsia"/>
          <w:sz w:val="32"/>
          <w:szCs w:val="32"/>
        </w:rPr>
        <w:t>4</w:t>
      </w:r>
      <w:r w:rsidRPr="004950B5">
        <w:rPr>
          <w:rFonts w:eastAsia="仿宋_GB2312"/>
          <w:sz w:val="32"/>
          <w:szCs w:val="32"/>
        </w:rPr>
        <w:t>件、环保与工业协调发展</w:t>
      </w:r>
      <w:r w:rsidRPr="004950B5">
        <w:rPr>
          <w:rFonts w:eastAsia="仿宋_GB2312"/>
          <w:sz w:val="32"/>
          <w:szCs w:val="32"/>
        </w:rPr>
        <w:t>1</w:t>
      </w:r>
      <w:r w:rsidRPr="004950B5">
        <w:rPr>
          <w:rFonts w:eastAsia="仿宋_GB2312"/>
          <w:sz w:val="32"/>
          <w:szCs w:val="32"/>
        </w:rPr>
        <w:t>件，从提案的内容看，代表委员们最关心的</w:t>
      </w:r>
      <w:r w:rsidRPr="004950B5">
        <w:rPr>
          <w:rFonts w:eastAsia="仿宋_GB2312" w:hint="eastAsia"/>
          <w:sz w:val="32"/>
          <w:szCs w:val="32"/>
        </w:rPr>
        <w:t>小流域水环境治理</w:t>
      </w:r>
      <w:r w:rsidRPr="004950B5">
        <w:rPr>
          <w:rFonts w:eastAsia="仿宋_GB2312"/>
          <w:sz w:val="32"/>
          <w:szCs w:val="32"/>
        </w:rPr>
        <w:t>，共有</w:t>
      </w:r>
      <w:r w:rsidRPr="004950B5">
        <w:rPr>
          <w:rFonts w:eastAsia="仿宋_GB2312"/>
          <w:sz w:val="32"/>
          <w:szCs w:val="32"/>
        </w:rPr>
        <w:t>4</w:t>
      </w:r>
      <w:r w:rsidRPr="004950B5">
        <w:rPr>
          <w:rFonts w:eastAsia="仿宋_GB2312"/>
          <w:sz w:val="32"/>
          <w:szCs w:val="32"/>
        </w:rPr>
        <w:t>个提案与它相关。这充分反映了人大代表、政协委员、各级领导和社会各界对环保事业的关心和支持。针对今年办理工作任务重、要求高、时间紧的特点，我局克服各种困难，坚持做到思想上高度重视，态度上积极主动，行动上切实有效，程序上合理规范，时间上及早安排，真正把办理工作作为全局工作的重点，保证了办理工作的质量，做到了议案提案按时办复率</w:t>
      </w:r>
      <w:r w:rsidRPr="004950B5">
        <w:rPr>
          <w:rFonts w:eastAsia="仿宋_GB2312"/>
          <w:sz w:val="32"/>
          <w:szCs w:val="32"/>
        </w:rPr>
        <w:t>100%</w:t>
      </w:r>
      <w:r w:rsidRPr="004950B5">
        <w:rPr>
          <w:rFonts w:eastAsia="仿宋_GB2312"/>
          <w:sz w:val="32"/>
          <w:szCs w:val="32"/>
        </w:rPr>
        <w:t>。</w:t>
      </w:r>
    </w:p>
    <w:p w:rsidR="00FD5170" w:rsidRPr="004950B5" w:rsidRDefault="00164FC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4950B5">
        <w:rPr>
          <w:rFonts w:ascii="黑体" w:eastAsia="黑体" w:hAnsi="Times New Roman" w:cs="Times New Roman" w:hint="eastAsia"/>
          <w:sz w:val="32"/>
          <w:szCs w:val="32"/>
        </w:rPr>
        <w:t>二、政府信息主动公开情况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t>今年我局在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县政府网站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政府信息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公开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公开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条，我局门户网站主动公开政府信息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177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条，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全文电子化达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100%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  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通过我局门户网站，不仅增加了环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保工作的透明度，促进勤政廉政建设和提高办事效率，而且极大地鼓舞的群众关注环保、参与环保的积极性。</w:t>
      </w:r>
    </w:p>
    <w:p w:rsidR="00FD5170" w:rsidRPr="004950B5" w:rsidRDefault="00164FC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4950B5">
        <w:rPr>
          <w:rFonts w:ascii="黑体" w:eastAsia="黑体" w:hAnsi="Times New Roman" w:cs="Times New Roman" w:hint="eastAsia"/>
          <w:sz w:val="32"/>
          <w:szCs w:val="32"/>
        </w:rPr>
        <w:t>三、依申请政府信息公开情况</w:t>
      </w:r>
    </w:p>
    <w:p w:rsidR="00FD5170" w:rsidRPr="004950B5" w:rsidRDefault="00164FC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950B5">
        <w:rPr>
          <w:rFonts w:ascii="仿宋_GB2312" w:eastAsia="仿宋_GB2312" w:hAnsi="Times New Roman" w:cs="Times New Roman" w:hint="eastAsia"/>
          <w:sz w:val="32"/>
          <w:szCs w:val="32"/>
        </w:rPr>
        <w:t>今年我局共收到政府信息公开申请（信函、电子邮件、电话申请）</w:t>
      </w:r>
      <w:r w:rsidRPr="004950B5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4950B5">
        <w:rPr>
          <w:rFonts w:ascii="仿宋_GB2312" w:eastAsia="仿宋_GB2312" w:hAnsi="Times New Roman" w:cs="Times New Roman" w:hint="eastAsia"/>
          <w:sz w:val="32"/>
          <w:szCs w:val="32"/>
        </w:rPr>
        <w:t>件，均按期答复、办理完毕。</w:t>
      </w:r>
    </w:p>
    <w:p w:rsidR="00FD5170" w:rsidRPr="004950B5" w:rsidRDefault="00164FC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4950B5">
        <w:rPr>
          <w:rFonts w:ascii="黑体" w:eastAsia="黑体" w:hAnsi="Times New Roman" w:cs="Times New Roman" w:hint="eastAsia"/>
          <w:sz w:val="32"/>
          <w:szCs w:val="32"/>
        </w:rPr>
        <w:lastRenderedPageBreak/>
        <w:t>四、政府信息公开收费及减免情况</w:t>
      </w:r>
    </w:p>
    <w:p w:rsidR="00FD5170" w:rsidRPr="004950B5" w:rsidRDefault="00164FC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950B5">
        <w:rPr>
          <w:rFonts w:ascii="仿宋_GB2312" w:eastAsia="仿宋_GB2312" w:hAnsi="Times New Roman" w:cs="Times New Roman" w:hint="eastAsia"/>
          <w:sz w:val="32"/>
          <w:szCs w:val="32"/>
        </w:rPr>
        <w:t>政府信息公开无收费和减免情况。</w:t>
      </w:r>
    </w:p>
    <w:p w:rsidR="00FD5170" w:rsidRPr="004950B5" w:rsidRDefault="00164FC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4950B5">
        <w:rPr>
          <w:rFonts w:ascii="黑体" w:eastAsia="黑体" w:hAnsi="Times New Roman" w:cs="Times New Roman" w:hint="eastAsia"/>
          <w:sz w:val="32"/>
          <w:szCs w:val="32"/>
        </w:rPr>
        <w:t>五、因政府信息公开申请行政复议和行政诉讼情况</w:t>
      </w:r>
    </w:p>
    <w:p w:rsidR="00FD5170" w:rsidRPr="004950B5" w:rsidRDefault="00164FC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950B5">
        <w:rPr>
          <w:rFonts w:ascii="仿宋_GB2312" w:eastAsia="仿宋_GB2312" w:hAnsi="Times New Roman" w:cs="Times New Roman" w:hint="eastAsia"/>
          <w:sz w:val="32"/>
          <w:szCs w:val="32"/>
        </w:rPr>
        <w:t>我局没有与政府信息公开相关的行政复议案件和行政诉讼案件。</w:t>
      </w:r>
    </w:p>
    <w:p w:rsidR="00FD5170" w:rsidRPr="004950B5" w:rsidRDefault="00164FC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4950B5">
        <w:rPr>
          <w:rFonts w:ascii="黑体" w:eastAsia="黑体" w:hAnsi="Times New Roman" w:cs="Times New Roman" w:hint="eastAsia"/>
          <w:sz w:val="32"/>
          <w:szCs w:val="32"/>
        </w:rPr>
        <w:t>六、存在的主要问题和改进措施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年，我局政府信息公开工作取得了一定成效，但还存在信息公布不够及时、配套制度不够完善、公开范围不够广泛等问题，需要在今后的工作中不断摸索和解决。</w:t>
      </w:r>
    </w:p>
    <w:p w:rsidR="00FD5170" w:rsidRPr="004950B5" w:rsidRDefault="00164F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950B5">
        <w:rPr>
          <w:rFonts w:ascii="Times New Roman" w:eastAsia="仿宋_GB2312" w:hAnsi="Times New Roman" w:cs="Times New Roman"/>
          <w:sz w:val="32"/>
          <w:szCs w:val="32"/>
        </w:rPr>
        <w:t>年，将着重做好以下几项工作：一是不断提高信息公开工作水平。进一步加强对信息公开工作的领导，利用多种形式对信息公开工作人员进行教育和培训，提高政策水平和业务水平，促进相关部门完善信息公开途径。二是进一步构筑信息公开平台，做好网站的建设工作。在充分利用现代化手段发布信息公开的同时，进一步拓展信息公开的服务渠道和方式方法，提高社会公众对信息公开的关注度和认知度，强化信息公开工作成效。三是继续探索创新公开形式。以政府信息公开带动办事公开，以办事公开带动便民服务，进一步推动政府信息公开与网上办事和电子政务工作的结合。</w:t>
      </w:r>
    </w:p>
    <w:p w:rsidR="00FD5170" w:rsidRPr="004950B5" w:rsidRDefault="00164FCB">
      <w:pPr>
        <w:spacing w:line="60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/>
          <w:sz w:val="32"/>
          <w:szCs w:val="32"/>
        </w:rPr>
        <w:t>三台县环境保护局</w:t>
      </w:r>
    </w:p>
    <w:p w:rsidR="00FD5170" w:rsidRPr="004950B5" w:rsidRDefault="00164FCB">
      <w:pPr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2016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4950B5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FD5170" w:rsidRPr="004950B5" w:rsidSect="00FD5170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CB" w:rsidRDefault="00164FCB" w:rsidP="00FD5170">
      <w:r>
        <w:separator/>
      </w:r>
    </w:p>
  </w:endnote>
  <w:endnote w:type="continuationSeparator" w:id="0">
    <w:p w:rsidR="00164FCB" w:rsidRDefault="00164FCB" w:rsidP="00FD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8498"/>
    </w:sdtPr>
    <w:sdtEndPr>
      <w:rPr>
        <w:rFonts w:ascii="仿宋_GB2312" w:eastAsia="仿宋_GB2312" w:hint="eastAsia"/>
        <w:sz w:val="28"/>
        <w:szCs w:val="28"/>
      </w:rPr>
    </w:sdtEndPr>
    <w:sdtContent>
      <w:p w:rsidR="00FD5170" w:rsidRDefault="00FD5170">
        <w:pPr>
          <w:pStyle w:val="a3"/>
          <w:ind w:firstLineChars="200" w:firstLine="360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64FC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950B5" w:rsidRPr="004950B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950B5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D5170" w:rsidRDefault="00FD51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590015"/>
    </w:sdtPr>
    <w:sdtEndPr>
      <w:rPr>
        <w:rFonts w:ascii="仿宋_GB2312" w:eastAsia="仿宋_GB2312" w:hint="eastAsia"/>
        <w:sz w:val="28"/>
        <w:szCs w:val="28"/>
      </w:rPr>
    </w:sdtEndPr>
    <w:sdtContent>
      <w:p w:rsidR="00FD5170" w:rsidRDefault="00FD5170">
        <w:pPr>
          <w:pStyle w:val="a3"/>
          <w:ind w:firstLineChars="4400" w:firstLine="7920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64FC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950B5" w:rsidRPr="004950B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950B5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D5170" w:rsidRDefault="00FD51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CB" w:rsidRDefault="00164FCB" w:rsidP="00FD5170">
      <w:r>
        <w:separator/>
      </w:r>
    </w:p>
  </w:footnote>
  <w:footnote w:type="continuationSeparator" w:id="0">
    <w:p w:rsidR="00164FCB" w:rsidRDefault="00164FCB" w:rsidP="00FD5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C67"/>
    <w:rsid w:val="00053569"/>
    <w:rsid w:val="00054346"/>
    <w:rsid w:val="000849A5"/>
    <w:rsid w:val="00105701"/>
    <w:rsid w:val="0014578A"/>
    <w:rsid w:val="00164FCB"/>
    <w:rsid w:val="00165B17"/>
    <w:rsid w:val="001C7CBB"/>
    <w:rsid w:val="002B5E62"/>
    <w:rsid w:val="002E0599"/>
    <w:rsid w:val="002E3F9F"/>
    <w:rsid w:val="003475C2"/>
    <w:rsid w:val="00383380"/>
    <w:rsid w:val="00384F39"/>
    <w:rsid w:val="003C7191"/>
    <w:rsid w:val="0040439B"/>
    <w:rsid w:val="00412913"/>
    <w:rsid w:val="0043289E"/>
    <w:rsid w:val="004735FE"/>
    <w:rsid w:val="00482549"/>
    <w:rsid w:val="004950B5"/>
    <w:rsid w:val="004B720B"/>
    <w:rsid w:val="004F4149"/>
    <w:rsid w:val="00541A2E"/>
    <w:rsid w:val="00564FDE"/>
    <w:rsid w:val="005D4CF1"/>
    <w:rsid w:val="005F2C96"/>
    <w:rsid w:val="00656D6A"/>
    <w:rsid w:val="006A4226"/>
    <w:rsid w:val="006B58CE"/>
    <w:rsid w:val="00717C29"/>
    <w:rsid w:val="00744847"/>
    <w:rsid w:val="00784841"/>
    <w:rsid w:val="00804DDD"/>
    <w:rsid w:val="00822372"/>
    <w:rsid w:val="00822C55"/>
    <w:rsid w:val="00853BF4"/>
    <w:rsid w:val="0085673D"/>
    <w:rsid w:val="008655D1"/>
    <w:rsid w:val="0087124E"/>
    <w:rsid w:val="008A1674"/>
    <w:rsid w:val="008F3F14"/>
    <w:rsid w:val="009638CA"/>
    <w:rsid w:val="009B6E5E"/>
    <w:rsid w:val="00A32E3E"/>
    <w:rsid w:val="00A86D15"/>
    <w:rsid w:val="00AE678D"/>
    <w:rsid w:val="00B13EDA"/>
    <w:rsid w:val="00B41B19"/>
    <w:rsid w:val="00B51C60"/>
    <w:rsid w:val="00BC4ADD"/>
    <w:rsid w:val="00BC5575"/>
    <w:rsid w:val="00C0491A"/>
    <w:rsid w:val="00C13C67"/>
    <w:rsid w:val="00C23CE2"/>
    <w:rsid w:val="00C4140B"/>
    <w:rsid w:val="00C61E72"/>
    <w:rsid w:val="00C768D1"/>
    <w:rsid w:val="00CA3D2D"/>
    <w:rsid w:val="00CB2AA0"/>
    <w:rsid w:val="00CB5D7D"/>
    <w:rsid w:val="00D01169"/>
    <w:rsid w:val="00D04B88"/>
    <w:rsid w:val="00D47472"/>
    <w:rsid w:val="00D60DDA"/>
    <w:rsid w:val="00D64758"/>
    <w:rsid w:val="00DB38BC"/>
    <w:rsid w:val="00DD1939"/>
    <w:rsid w:val="00E24B12"/>
    <w:rsid w:val="00F151C0"/>
    <w:rsid w:val="00F451BE"/>
    <w:rsid w:val="00F45B09"/>
    <w:rsid w:val="00F57ECB"/>
    <w:rsid w:val="00F62355"/>
    <w:rsid w:val="00F657E3"/>
    <w:rsid w:val="00F935A5"/>
    <w:rsid w:val="00FC3715"/>
    <w:rsid w:val="00FD5170"/>
    <w:rsid w:val="37780DCB"/>
    <w:rsid w:val="5882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5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5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51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51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B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B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1628</Characters>
  <Application>Microsoft Office Word</Application>
  <DocSecurity>0</DocSecurity>
  <Lines>13</Lines>
  <Paragraphs>3</Paragraphs>
  <ScaleCrop>false</ScaleCrop>
  <Company>微软中国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152</cp:revision>
  <dcterms:created xsi:type="dcterms:W3CDTF">2015-11-09T02:31:00Z</dcterms:created>
  <dcterms:modified xsi:type="dcterms:W3CDTF">2017-03-30T05:04:00Z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