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85" w:rsidRDefault="00256E85" w:rsidP="006B2264">
      <w:pPr>
        <w:spacing w:line="576" w:lineRule="exact"/>
        <w:rPr>
          <w:rFonts w:ascii="宋体" w:hAnsi="宋体"/>
          <w:b/>
          <w:sz w:val="44"/>
          <w:szCs w:val="44"/>
        </w:rPr>
      </w:pPr>
    </w:p>
    <w:p w:rsidR="00256E85" w:rsidRPr="006B2264" w:rsidRDefault="00256E85" w:rsidP="006B2264">
      <w:pPr>
        <w:spacing w:line="576" w:lineRule="exact"/>
        <w:jc w:val="center"/>
        <w:rPr>
          <w:rFonts w:ascii="方正小标宋简体" w:eastAsia="方正小标宋简体" w:hAnsi="宋体"/>
          <w:sz w:val="44"/>
          <w:szCs w:val="44"/>
        </w:rPr>
      </w:pPr>
      <w:r w:rsidRPr="006B2264">
        <w:rPr>
          <w:rFonts w:ascii="方正小标宋简体" w:eastAsia="方正小标宋简体" w:hAnsi="宋体" w:hint="eastAsia"/>
          <w:sz w:val="44"/>
          <w:szCs w:val="44"/>
        </w:rPr>
        <w:t>三台县</w:t>
      </w:r>
      <w:r w:rsidR="00137AE5" w:rsidRPr="006B2264">
        <w:rPr>
          <w:rFonts w:ascii="方正小标宋简体" w:eastAsia="方正小标宋简体" w:hAnsi="宋体" w:hint="eastAsia"/>
          <w:sz w:val="44"/>
          <w:szCs w:val="44"/>
        </w:rPr>
        <w:t>审计局</w:t>
      </w:r>
    </w:p>
    <w:p w:rsidR="00256E85" w:rsidRPr="006B2264" w:rsidRDefault="008A54E5" w:rsidP="006B2264">
      <w:pPr>
        <w:spacing w:line="576"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2016</w:t>
      </w:r>
      <w:r w:rsidR="00256E85" w:rsidRPr="006B2264">
        <w:rPr>
          <w:rFonts w:ascii="方正小标宋简体" w:eastAsia="方正小标宋简体" w:hAnsi="宋体" w:hint="eastAsia"/>
          <w:sz w:val="44"/>
          <w:szCs w:val="44"/>
        </w:rPr>
        <w:t>年部门预算编制的说明</w:t>
      </w:r>
    </w:p>
    <w:p w:rsidR="00256E85" w:rsidRPr="009D7E04" w:rsidRDefault="00256E85" w:rsidP="006B2264">
      <w:pPr>
        <w:spacing w:line="576" w:lineRule="exact"/>
        <w:jc w:val="center"/>
        <w:rPr>
          <w:rFonts w:ascii="仿宋_GB2312" w:eastAsia="仿宋_GB2312" w:hAnsi="宋体"/>
          <w:b/>
          <w:sz w:val="44"/>
          <w:szCs w:val="44"/>
        </w:rPr>
      </w:pPr>
    </w:p>
    <w:p w:rsidR="00256E85" w:rsidRPr="00B1499D" w:rsidRDefault="00256E85" w:rsidP="006B2264">
      <w:pPr>
        <w:pStyle w:val="a5"/>
        <w:adjustRightInd w:val="0"/>
        <w:snapToGrid w:val="0"/>
        <w:spacing w:beforeLines="0" w:line="576" w:lineRule="exact"/>
        <w:rPr>
          <w:sz w:val="32"/>
        </w:rPr>
      </w:pPr>
      <w:r>
        <w:rPr>
          <w:rFonts w:hint="eastAsia"/>
          <w:sz w:val="32"/>
        </w:rPr>
        <w:t>按照预算管理有关规定，目前部门预算的编制实行综合预算制度，即全部收入和支出都反映在预算中。</w:t>
      </w:r>
    </w:p>
    <w:p w:rsidR="00256E85" w:rsidRPr="00D31EE8" w:rsidRDefault="00256E85" w:rsidP="006B2264">
      <w:pPr>
        <w:spacing w:line="576" w:lineRule="exact"/>
        <w:ind w:firstLineChars="200" w:firstLine="640"/>
        <w:rPr>
          <w:rFonts w:ascii="黑体" w:eastAsia="黑体"/>
          <w:sz w:val="32"/>
          <w:szCs w:val="32"/>
        </w:rPr>
      </w:pPr>
      <w:r w:rsidRPr="00D31EE8">
        <w:rPr>
          <w:rFonts w:ascii="黑体" w:eastAsia="黑体" w:hint="eastAsia"/>
          <w:sz w:val="32"/>
          <w:szCs w:val="32"/>
        </w:rPr>
        <w:t>一、基本职能及主要工作</w:t>
      </w:r>
    </w:p>
    <w:p w:rsidR="00EB5FF4" w:rsidRPr="00AA1006" w:rsidRDefault="00EB5FF4" w:rsidP="006B2264">
      <w:pPr>
        <w:spacing w:line="576" w:lineRule="exact"/>
        <w:ind w:firstLineChars="200" w:firstLine="643"/>
        <w:rPr>
          <w:rFonts w:ascii="楷体_GB2312" w:eastAsia="楷体_GB2312"/>
          <w:b/>
          <w:sz w:val="32"/>
          <w:szCs w:val="32"/>
        </w:rPr>
      </w:pPr>
      <w:r w:rsidRPr="00AA1006">
        <w:rPr>
          <w:rFonts w:ascii="楷体_GB2312" w:eastAsia="楷体_GB2312" w:hint="eastAsia"/>
          <w:b/>
          <w:sz w:val="32"/>
          <w:szCs w:val="32"/>
        </w:rPr>
        <w:t>（一）基本职能</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sidRPr="00AA1006">
        <w:rPr>
          <w:rFonts w:ascii="仿宋_GB2312" w:eastAsia="仿宋_GB2312" w:hint="eastAsia"/>
          <w:sz w:val="32"/>
          <w:szCs w:val="32"/>
        </w:rPr>
        <w:t>贯彻执行国家有关审计工作的方针、政策和法律、法规、规章；负责草拟和报批地方审计规范性文件，并监督执行；制订并组织实施审计工作发展规划、专业领域审计工作规划和年度审计工作计划；组织对全县性重大投资项目、重大突发性公共事项和自然灾害、重要专项资金及国家、省、市、县重大政策措施执行情况的审计和专项审计调查；对直接审计、审计调查和核查的事项依法进行审计评价，作出审计决定或提出审计建议。</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sidRPr="00AA1006">
        <w:rPr>
          <w:rFonts w:ascii="仿宋_GB2312" w:eastAsia="仿宋_GB2312" w:hint="eastAsia"/>
          <w:sz w:val="32"/>
          <w:szCs w:val="32"/>
        </w:rPr>
        <w:t>负责审计监督县级财政收支和法律法规规定属审计监督范围的财务收支的真实、合法和效益；负责审计、专项审计调查和核查社会审计机构相关审计报告工作；负责督促被审计单位整改工作。</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sidRPr="00AA1006">
        <w:rPr>
          <w:rFonts w:ascii="仿宋_GB2312" w:eastAsia="仿宋_GB2312" w:hint="eastAsia"/>
          <w:sz w:val="32"/>
          <w:szCs w:val="32"/>
        </w:rPr>
        <w:t>负责审计监督县级财政预算执行情况和其他财政收支情况；负责向县人民政府和上级审计机关提出审计结果报告；负责向县人大提出县级财政预算执行和其他财政收支情况的审计工作报告、审计发现问题的纠正和处理结果报告，</w:t>
      </w:r>
      <w:r w:rsidRPr="00AA1006">
        <w:rPr>
          <w:rFonts w:ascii="仿宋_GB2312" w:eastAsia="仿宋_GB2312" w:hint="eastAsia"/>
          <w:sz w:val="32"/>
          <w:szCs w:val="32"/>
        </w:rPr>
        <w:lastRenderedPageBreak/>
        <w:t>向政府报告对其他事项的审计和专项审计调查情况及结果，依法向社会公布审计结果，向县政府有关部门和镇乡人民政府通报审计情况和审计结果。</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4.</w:t>
      </w:r>
      <w:r w:rsidRPr="00AA1006">
        <w:rPr>
          <w:rFonts w:ascii="仿宋_GB2312" w:eastAsia="仿宋_GB2312" w:hint="eastAsia"/>
          <w:sz w:val="32"/>
          <w:szCs w:val="32"/>
        </w:rPr>
        <w:t>直接审计下列事项，出具审计报告，在法定职权范围内作出审计决定或向有关主管机关提出处理处罚的建议：</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sidRPr="00AA1006">
        <w:rPr>
          <w:rFonts w:ascii="仿宋_GB2312" w:eastAsia="仿宋_GB2312" w:hint="eastAsia"/>
          <w:sz w:val="32"/>
          <w:szCs w:val="32"/>
        </w:rPr>
        <w:t>县级财政预算执行情况和其他财政收支，县级各部门（含直属单位）决算和其他财政收支。</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sidRPr="00AA1006">
        <w:rPr>
          <w:rFonts w:ascii="仿宋_GB2312" w:eastAsia="仿宋_GB2312" w:hint="eastAsia"/>
          <w:sz w:val="32"/>
          <w:szCs w:val="32"/>
        </w:rPr>
        <w:t>镇乡人民政府决算以及其他财政收支。</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sidRPr="00AA1006">
        <w:rPr>
          <w:rFonts w:ascii="仿宋_GB2312" w:eastAsia="仿宋_GB2312" w:hint="eastAsia"/>
          <w:sz w:val="32"/>
          <w:szCs w:val="32"/>
        </w:rPr>
        <w:t>使用财政资金的事业单位及直属单位和社会团体的财务收支。</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（4）</w:t>
      </w:r>
      <w:r w:rsidRPr="00AA1006">
        <w:rPr>
          <w:rFonts w:ascii="仿宋_GB2312" w:eastAsia="仿宋_GB2312" w:hint="eastAsia"/>
          <w:sz w:val="32"/>
          <w:szCs w:val="32"/>
        </w:rPr>
        <w:t>县政府投资和以县政府投资为主的建设项目预算执行情况和决算。</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（5）</w:t>
      </w:r>
      <w:r w:rsidRPr="00AA1006">
        <w:rPr>
          <w:rFonts w:ascii="仿宋_GB2312" w:eastAsia="仿宋_GB2312" w:hint="eastAsia"/>
          <w:sz w:val="32"/>
          <w:szCs w:val="32"/>
        </w:rPr>
        <w:t>县属国有企业和地方金融机构、县属国有资本占控股或主导地位的企业和金融机构的资产、负债和损益。</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（6）</w:t>
      </w:r>
      <w:r w:rsidRPr="00AA1006">
        <w:rPr>
          <w:rFonts w:ascii="仿宋_GB2312" w:eastAsia="仿宋_GB2312" w:hint="eastAsia"/>
          <w:sz w:val="32"/>
          <w:szCs w:val="32"/>
        </w:rPr>
        <w:t>县政府部门以及其他单位受县政府及其部门委托管理的社会保障基金、社会捐赠资金及其他有关基金、资金的财务收支。</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（7）</w:t>
      </w:r>
      <w:r w:rsidRPr="00AA1006">
        <w:rPr>
          <w:rFonts w:ascii="仿宋_GB2312" w:eastAsia="仿宋_GB2312" w:hint="eastAsia"/>
          <w:sz w:val="32"/>
          <w:szCs w:val="32"/>
        </w:rPr>
        <w:t>国际组织和外国政府在三台援助、贷款项目的财务收支。</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sidRPr="00AA1006">
        <w:rPr>
          <w:rFonts w:ascii="仿宋_GB2312" w:eastAsia="仿宋_GB2312" w:hint="eastAsia"/>
          <w:sz w:val="32"/>
          <w:szCs w:val="32"/>
        </w:rPr>
        <w:t>8</w:t>
      </w:r>
      <w:r>
        <w:rPr>
          <w:rFonts w:ascii="仿宋_GB2312" w:eastAsia="仿宋_GB2312" w:hint="eastAsia"/>
          <w:sz w:val="32"/>
          <w:szCs w:val="32"/>
        </w:rPr>
        <w:t>）</w:t>
      </w:r>
      <w:r w:rsidRPr="00AA1006">
        <w:rPr>
          <w:rFonts w:ascii="仿宋_GB2312" w:eastAsia="仿宋_GB2312" w:hint="eastAsia"/>
          <w:sz w:val="32"/>
          <w:szCs w:val="32"/>
        </w:rPr>
        <w:t xml:space="preserve"> 法律、行政法规和地方性法规、政府规章规定应由审计局审计的其他事项。</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5.</w:t>
      </w:r>
      <w:r w:rsidRPr="00AA1006">
        <w:rPr>
          <w:rFonts w:ascii="仿宋_GB2312" w:eastAsia="仿宋_GB2312" w:hint="eastAsia"/>
          <w:sz w:val="32"/>
          <w:szCs w:val="32"/>
        </w:rPr>
        <w:t>按规定对乡科级领导干部及依法属审计局审计监督的其他单位主要负责人实施经济责任审计。</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6.</w:t>
      </w:r>
      <w:r w:rsidRPr="00AA1006">
        <w:rPr>
          <w:rFonts w:ascii="仿宋_GB2312" w:eastAsia="仿宋_GB2312" w:hint="eastAsia"/>
          <w:sz w:val="32"/>
          <w:szCs w:val="32"/>
        </w:rPr>
        <w:t>负责组织对国家财经法律、法规、规章、政策和宏观</w:t>
      </w:r>
      <w:r w:rsidRPr="00AA1006">
        <w:rPr>
          <w:rFonts w:ascii="仿宋_GB2312" w:eastAsia="仿宋_GB2312" w:hint="eastAsia"/>
          <w:sz w:val="32"/>
          <w:szCs w:val="32"/>
        </w:rPr>
        <w:lastRenderedPageBreak/>
        <w:t>调控措施执行情况、财政预算管理或国有资产管理使用等与县级财政收支有关的特定事项进行专项审计调查工作。</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7.</w:t>
      </w:r>
      <w:r w:rsidRPr="00AA1006">
        <w:rPr>
          <w:rFonts w:ascii="仿宋_GB2312" w:eastAsia="仿宋_GB2312" w:hint="eastAsia"/>
          <w:sz w:val="32"/>
          <w:szCs w:val="32"/>
        </w:rPr>
        <w:t>负责检查审计决定执行情况，督促纠正和处理审计发现的问题，办理被审计单位对审计决定提请的行政复议、行政诉讼或县政府裁决中的有关事项，参与有关部门查处相关重大案件。</w:t>
      </w:r>
    </w:p>
    <w:p w:rsidR="00EB5FF4" w:rsidRPr="00AA1006"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8.</w:t>
      </w:r>
      <w:r w:rsidRPr="00AA1006">
        <w:rPr>
          <w:rFonts w:ascii="仿宋_GB2312" w:eastAsia="仿宋_GB2312" w:hint="eastAsia"/>
          <w:sz w:val="32"/>
          <w:szCs w:val="32"/>
        </w:rPr>
        <w:t>指导和监督内部审计工作，核查社会审计机构对审计监督对象出具的审计报告。</w:t>
      </w:r>
    </w:p>
    <w:p w:rsidR="00EB5FF4"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9.</w:t>
      </w:r>
      <w:r w:rsidRPr="00AA1006">
        <w:rPr>
          <w:rFonts w:ascii="仿宋_GB2312" w:eastAsia="仿宋_GB2312" w:hint="eastAsia"/>
          <w:sz w:val="32"/>
          <w:szCs w:val="32"/>
        </w:rPr>
        <w:t>承办县政府交办的其他事项。</w:t>
      </w:r>
    </w:p>
    <w:p w:rsidR="00EB5FF4" w:rsidRPr="00AE385D" w:rsidRDefault="00EB5FF4" w:rsidP="006B2264">
      <w:pPr>
        <w:spacing w:line="576" w:lineRule="exact"/>
        <w:ind w:firstLineChars="200" w:firstLine="643"/>
        <w:rPr>
          <w:rFonts w:ascii="楷体_GB2312" w:eastAsia="楷体_GB2312"/>
          <w:b/>
          <w:sz w:val="32"/>
          <w:szCs w:val="32"/>
        </w:rPr>
      </w:pPr>
      <w:r w:rsidRPr="00AE385D">
        <w:rPr>
          <w:rFonts w:ascii="楷体_GB2312" w:eastAsia="楷体_GB2312" w:hint="eastAsia"/>
          <w:b/>
          <w:sz w:val="32"/>
          <w:szCs w:val="32"/>
        </w:rPr>
        <w:t>（二）201</w:t>
      </w:r>
      <w:r w:rsidR="008A54E5" w:rsidRPr="00AE385D">
        <w:rPr>
          <w:rFonts w:ascii="楷体_GB2312" w:eastAsia="楷体_GB2312" w:hint="eastAsia"/>
          <w:b/>
          <w:sz w:val="32"/>
          <w:szCs w:val="32"/>
        </w:rPr>
        <w:t>6</w:t>
      </w:r>
      <w:r w:rsidRPr="00AE385D">
        <w:rPr>
          <w:rFonts w:ascii="楷体_GB2312" w:eastAsia="楷体_GB2312" w:hint="eastAsia"/>
          <w:b/>
          <w:sz w:val="32"/>
          <w:szCs w:val="32"/>
        </w:rPr>
        <w:t>年重点工作。</w:t>
      </w:r>
    </w:p>
    <w:p w:rsidR="00243B2C" w:rsidRDefault="00243B2C" w:rsidP="00243B2C">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1.宏观政策措施落实情况跟踪审计(署定项目)</w:t>
      </w:r>
      <w:r>
        <w:rPr>
          <w:rFonts w:ascii="仿宋_GB2312" w:eastAsia="仿宋_GB2312" w:hint="eastAsia"/>
          <w:color w:val="000000"/>
          <w:sz w:val="32"/>
          <w:szCs w:val="32"/>
        </w:rPr>
        <w:t>。</w:t>
      </w:r>
    </w:p>
    <w:p w:rsidR="00243B2C" w:rsidRDefault="00243B2C" w:rsidP="00243B2C">
      <w:pPr>
        <w:spacing w:line="576" w:lineRule="exact"/>
        <w:ind w:firstLineChars="200" w:firstLine="643"/>
        <w:rPr>
          <w:rFonts w:ascii="仿宋_GB2312" w:eastAsia="仿宋_GB2312"/>
          <w:color w:val="000000"/>
          <w:sz w:val="32"/>
          <w:szCs w:val="32"/>
        </w:rPr>
      </w:pPr>
      <w:r>
        <w:rPr>
          <w:rFonts w:ascii="楷体_GB2312" w:eastAsia="楷体_GB2312" w:hint="eastAsia"/>
          <w:b/>
          <w:color w:val="000000"/>
          <w:sz w:val="32"/>
          <w:szCs w:val="32"/>
        </w:rPr>
        <w:t>2.</w:t>
      </w:r>
      <w:r>
        <w:rPr>
          <w:rFonts w:ascii="仿宋_GB2312" w:eastAsia="仿宋_GB2312" w:hint="eastAsia"/>
          <w:color w:val="000000"/>
          <w:sz w:val="32"/>
          <w:szCs w:val="32"/>
        </w:rPr>
        <w:t>县本级财政预算执行情况和其他财政收支审计。</w:t>
      </w:r>
    </w:p>
    <w:p w:rsidR="00D63D6E" w:rsidRDefault="00243B2C" w:rsidP="00243B2C">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3.县级财政决算（草案）编制审计</w:t>
      </w:r>
    </w:p>
    <w:p w:rsidR="00D63D6E" w:rsidRDefault="00243B2C" w:rsidP="00243B2C">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693501">
        <w:rPr>
          <w:rFonts w:ascii="仿宋_GB2312" w:eastAsia="仿宋_GB2312" w:hint="eastAsia"/>
          <w:color w:val="000000"/>
          <w:sz w:val="32"/>
          <w:szCs w:val="32"/>
        </w:rPr>
        <w:t>县级部门预算执行审计和其他财政收支审计</w:t>
      </w:r>
      <w:r w:rsidR="00D63D6E">
        <w:rPr>
          <w:rFonts w:ascii="仿宋_GB2312" w:eastAsia="仿宋_GB2312" w:hint="eastAsia"/>
          <w:color w:val="000000"/>
          <w:sz w:val="32"/>
          <w:szCs w:val="32"/>
        </w:rPr>
        <w:t>，</w:t>
      </w:r>
      <w:r w:rsidR="00D63D6E" w:rsidRPr="00693501">
        <w:rPr>
          <w:rFonts w:ascii="仿宋_GB2312" w:eastAsia="仿宋_GB2312" w:hint="eastAsia"/>
          <w:color w:val="000000"/>
          <w:sz w:val="32"/>
          <w:szCs w:val="32"/>
        </w:rPr>
        <w:t>对2</w:t>
      </w:r>
      <w:r w:rsidR="00D63D6E">
        <w:rPr>
          <w:rFonts w:ascii="仿宋_GB2312" w:eastAsia="仿宋_GB2312" w:hint="eastAsia"/>
          <w:color w:val="000000"/>
          <w:sz w:val="32"/>
          <w:szCs w:val="32"/>
        </w:rPr>
        <w:t>个县</w:t>
      </w:r>
      <w:r w:rsidR="00D63D6E" w:rsidRPr="00693501">
        <w:rPr>
          <w:rFonts w:ascii="仿宋_GB2312" w:eastAsia="仿宋_GB2312" w:hint="eastAsia"/>
          <w:color w:val="000000"/>
          <w:sz w:val="32"/>
          <w:szCs w:val="32"/>
        </w:rPr>
        <w:t>级部门2015年度预算执行</w:t>
      </w:r>
      <w:r w:rsidR="00D63D6E">
        <w:rPr>
          <w:rFonts w:ascii="仿宋_GB2312" w:eastAsia="仿宋_GB2312" w:hint="eastAsia"/>
          <w:color w:val="000000"/>
          <w:sz w:val="32"/>
          <w:szCs w:val="32"/>
        </w:rPr>
        <w:t>情况</w:t>
      </w:r>
      <w:r w:rsidR="00254B05">
        <w:rPr>
          <w:rFonts w:ascii="仿宋_GB2312" w:eastAsia="仿宋_GB2312" w:hint="eastAsia"/>
          <w:color w:val="000000"/>
          <w:sz w:val="32"/>
          <w:szCs w:val="32"/>
        </w:rPr>
        <w:t>进行审计。</w:t>
      </w:r>
    </w:p>
    <w:p w:rsidR="00D63D6E" w:rsidRDefault="00243B2C" w:rsidP="00243B2C">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5.县</w:t>
      </w:r>
      <w:r w:rsidRPr="00F365A0">
        <w:rPr>
          <w:rFonts w:ascii="仿宋_GB2312" w:eastAsia="仿宋_GB2312" w:hint="eastAsia"/>
          <w:color w:val="000000"/>
          <w:sz w:val="32"/>
          <w:szCs w:val="32"/>
        </w:rPr>
        <w:t>地税局税收征管情况审计</w:t>
      </w:r>
      <w:r>
        <w:rPr>
          <w:rFonts w:ascii="仿宋_GB2312" w:eastAsia="仿宋_GB2312" w:hint="eastAsia"/>
          <w:color w:val="000000"/>
          <w:sz w:val="32"/>
          <w:szCs w:val="32"/>
        </w:rPr>
        <w:t>（省定项目）</w:t>
      </w:r>
    </w:p>
    <w:p w:rsidR="00D63D6E" w:rsidRDefault="00243B2C" w:rsidP="00243B2C">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6.县</w:t>
      </w:r>
      <w:r w:rsidRPr="00CC4F46">
        <w:rPr>
          <w:rFonts w:ascii="仿宋_GB2312" w:eastAsia="仿宋_GB2312" w:hint="eastAsia"/>
          <w:color w:val="000000"/>
          <w:sz w:val="32"/>
          <w:szCs w:val="32"/>
        </w:rPr>
        <w:t>级部门决算草案审签</w:t>
      </w:r>
      <w:r w:rsidR="00D63D6E">
        <w:rPr>
          <w:rFonts w:ascii="仿宋_GB2312" w:eastAsia="仿宋_GB2312" w:hint="eastAsia"/>
          <w:color w:val="000000"/>
          <w:sz w:val="32"/>
          <w:szCs w:val="32"/>
        </w:rPr>
        <w:t>，</w:t>
      </w:r>
      <w:r w:rsidRPr="00693501">
        <w:rPr>
          <w:rFonts w:ascii="仿宋_GB2312" w:eastAsia="仿宋_GB2312" w:hint="eastAsia"/>
          <w:color w:val="000000"/>
          <w:sz w:val="32"/>
          <w:szCs w:val="32"/>
        </w:rPr>
        <w:t>对2</w:t>
      </w:r>
      <w:r>
        <w:rPr>
          <w:rFonts w:ascii="仿宋_GB2312" w:eastAsia="仿宋_GB2312" w:hint="eastAsia"/>
          <w:color w:val="000000"/>
          <w:sz w:val="32"/>
          <w:szCs w:val="32"/>
        </w:rPr>
        <w:t>个县</w:t>
      </w:r>
      <w:r w:rsidRPr="00693501">
        <w:rPr>
          <w:rFonts w:ascii="仿宋_GB2312" w:eastAsia="仿宋_GB2312" w:hint="eastAsia"/>
          <w:color w:val="000000"/>
          <w:sz w:val="32"/>
          <w:szCs w:val="32"/>
        </w:rPr>
        <w:t>级部门2015年度决算草案进行审签</w:t>
      </w:r>
      <w:r w:rsidR="00D63D6E">
        <w:rPr>
          <w:rFonts w:ascii="仿宋_GB2312" w:eastAsia="仿宋_GB2312" w:hint="eastAsia"/>
          <w:color w:val="000000"/>
          <w:sz w:val="32"/>
          <w:szCs w:val="32"/>
        </w:rPr>
        <w:t>。</w:t>
      </w:r>
    </w:p>
    <w:p w:rsidR="00254B05" w:rsidRDefault="00243B2C" w:rsidP="00243B2C">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7.重点民生资金项目审计。</w:t>
      </w:r>
      <w:r w:rsidRPr="00F365A0">
        <w:rPr>
          <w:rFonts w:ascii="仿宋_GB2312" w:eastAsia="仿宋_GB2312" w:hint="eastAsia"/>
          <w:color w:val="000000"/>
          <w:sz w:val="32"/>
          <w:szCs w:val="32"/>
        </w:rPr>
        <w:t>城镇保障性安居工程跟踪审计</w:t>
      </w:r>
      <w:r>
        <w:rPr>
          <w:rFonts w:ascii="仿宋_GB2312" w:eastAsia="仿宋_GB2312" w:hint="eastAsia"/>
          <w:color w:val="000000"/>
          <w:sz w:val="32"/>
          <w:szCs w:val="32"/>
        </w:rPr>
        <w:t>（署定项目）。</w:t>
      </w:r>
    </w:p>
    <w:p w:rsidR="00243B2C" w:rsidRDefault="00243B2C" w:rsidP="00243B2C">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8.重点专项审计。</w:t>
      </w:r>
      <w:r w:rsidRPr="00F365A0">
        <w:rPr>
          <w:rFonts w:ascii="仿宋_GB2312" w:eastAsia="仿宋_GB2312" w:hint="eastAsia"/>
          <w:color w:val="000000"/>
          <w:sz w:val="32"/>
          <w:szCs w:val="32"/>
        </w:rPr>
        <w:t>基本医疗保险基金、医疗救助资金审计。根据审计署的统一安排部署执行。</w:t>
      </w:r>
    </w:p>
    <w:p w:rsidR="00243B2C" w:rsidRPr="00243B2C" w:rsidRDefault="00243B2C" w:rsidP="00254B05">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9.固定资产投资及外资运用审计。</w:t>
      </w:r>
      <w:r>
        <w:rPr>
          <w:rFonts w:ascii="仿宋_GB2312" w:eastAsia="仿宋_GB2312" w:hint="eastAsia"/>
          <w:color w:val="000000"/>
          <w:sz w:val="32"/>
          <w:szCs w:val="32"/>
        </w:rPr>
        <w:t>完成固定资产投资项目结（决）算审计和</w:t>
      </w:r>
      <w:r w:rsidRPr="00A520C5">
        <w:rPr>
          <w:rFonts w:ascii="仿宋_GB2312" w:eastAsia="仿宋_GB2312" w:hint="eastAsia"/>
          <w:color w:val="000000"/>
          <w:sz w:val="32"/>
          <w:szCs w:val="32"/>
        </w:rPr>
        <w:t>重大投资建设项目跟踪审计69</w:t>
      </w:r>
      <w:r>
        <w:rPr>
          <w:rFonts w:ascii="仿宋_GB2312" w:eastAsia="仿宋_GB2312" w:hint="eastAsia"/>
          <w:color w:val="000000"/>
          <w:sz w:val="32"/>
          <w:szCs w:val="32"/>
        </w:rPr>
        <w:t>个，完</w:t>
      </w:r>
      <w:r>
        <w:rPr>
          <w:rFonts w:ascii="仿宋_GB2312" w:eastAsia="仿宋_GB2312" w:hint="eastAsia"/>
          <w:color w:val="000000"/>
          <w:sz w:val="32"/>
          <w:szCs w:val="32"/>
        </w:rPr>
        <w:lastRenderedPageBreak/>
        <w:t>成外资运用项目公正审计2个(省定项目)：世行优惠紧急贷款卫生项目和城镇基础设施项目审计。</w:t>
      </w:r>
    </w:p>
    <w:p w:rsidR="00243B2C" w:rsidRDefault="00243B2C" w:rsidP="00243B2C">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10.经济责任审计。</w:t>
      </w:r>
      <w:r>
        <w:rPr>
          <w:rFonts w:ascii="仿宋_GB2312" w:eastAsia="仿宋_GB2312" w:hint="eastAsia"/>
          <w:color w:val="000000"/>
          <w:sz w:val="32"/>
          <w:szCs w:val="32"/>
        </w:rPr>
        <w:t>对5个单位8名领导干部任期经济责任进行审计（含跨年度审计项目）。</w:t>
      </w:r>
    </w:p>
    <w:p w:rsidR="00243B2C" w:rsidRPr="004C13D4" w:rsidRDefault="00243B2C" w:rsidP="00243B2C">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11.行政、企事业单位财政财务收支跟踪审计。</w:t>
      </w:r>
      <w:r w:rsidRPr="004C13D4">
        <w:rPr>
          <w:rFonts w:ascii="仿宋_GB2312" w:eastAsia="仿宋_GB2312" w:hint="eastAsia"/>
          <w:color w:val="000000"/>
          <w:sz w:val="32"/>
          <w:szCs w:val="32"/>
        </w:rPr>
        <w:t>运用联网审计系统，对全县行政、企事业单位财务信息数据进行采集分析和实时监督，对发现的疑点问题开展跟踪检查，促进各单位规范财政财务管理。</w:t>
      </w:r>
    </w:p>
    <w:p w:rsidR="00243B2C" w:rsidRDefault="00243B2C" w:rsidP="00243B2C">
      <w:pPr>
        <w:spacing w:line="576" w:lineRule="exact"/>
        <w:ind w:firstLineChars="200" w:firstLine="640"/>
        <w:rPr>
          <w:rFonts w:ascii="仿宋_GB2312" w:eastAsia="仿宋_GB2312"/>
          <w:color w:val="000000"/>
          <w:sz w:val="32"/>
          <w:szCs w:val="32"/>
        </w:rPr>
      </w:pPr>
      <w:r w:rsidRPr="00243B2C">
        <w:rPr>
          <w:rFonts w:ascii="仿宋_GB2312" w:eastAsia="仿宋_GB2312" w:hint="eastAsia"/>
          <w:color w:val="000000"/>
          <w:sz w:val="32"/>
          <w:szCs w:val="32"/>
        </w:rPr>
        <w:t>12.</w:t>
      </w:r>
      <w:r w:rsidRPr="009A662E">
        <w:rPr>
          <w:rFonts w:ascii="仿宋_GB2312" w:eastAsia="仿宋_GB2312" w:hint="eastAsia"/>
          <w:color w:val="000000"/>
          <w:sz w:val="32"/>
          <w:szCs w:val="32"/>
        </w:rPr>
        <w:t>政府投资项目决算办理情况专项审计调查</w:t>
      </w:r>
      <w:r>
        <w:rPr>
          <w:rFonts w:ascii="仿宋_GB2312" w:eastAsia="仿宋_GB2312" w:hint="eastAsia"/>
          <w:color w:val="000000"/>
          <w:sz w:val="32"/>
          <w:szCs w:val="32"/>
        </w:rPr>
        <w:t>。</w:t>
      </w:r>
      <w:r w:rsidRPr="00F77D75">
        <w:rPr>
          <w:rFonts w:ascii="仿宋_GB2312" w:eastAsia="仿宋_GB2312" w:hint="eastAsia"/>
          <w:color w:val="000000"/>
          <w:sz w:val="32"/>
          <w:szCs w:val="32"/>
        </w:rPr>
        <w:t>摸清2011年以来已审结的政府投资项目工程结算、决算办理情况，促进规范项目业主单位依法办理工程结算、决算行为，加强项目资金管理。</w:t>
      </w:r>
    </w:p>
    <w:p w:rsidR="00243B2C" w:rsidRDefault="00243B2C" w:rsidP="00243B2C">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Pr="009A662E">
        <w:rPr>
          <w:rFonts w:ascii="仿宋_GB2312" w:eastAsia="仿宋_GB2312" w:hint="eastAsia"/>
          <w:color w:val="000000"/>
          <w:sz w:val="32"/>
          <w:szCs w:val="32"/>
        </w:rPr>
        <w:t>三台县县级国有资本投入收益专项审计调查</w:t>
      </w:r>
      <w:r>
        <w:rPr>
          <w:rFonts w:ascii="仿宋_GB2312" w:eastAsia="仿宋_GB2312" w:hint="eastAsia"/>
          <w:color w:val="000000"/>
          <w:sz w:val="32"/>
          <w:szCs w:val="32"/>
        </w:rPr>
        <w:t>。</w:t>
      </w:r>
      <w:r w:rsidRPr="004C13D4">
        <w:rPr>
          <w:rFonts w:ascii="仿宋_GB2312" w:eastAsia="仿宋_GB2312" w:hint="eastAsia"/>
          <w:color w:val="000000"/>
          <w:sz w:val="32"/>
          <w:szCs w:val="32"/>
        </w:rPr>
        <w:t>掌握县级国有资本对外投资的总量和管理情况，揭示国有资本投入、收益管理中存在的主要问题，促进规范国有资本运营管理，确保国有资产安全。</w:t>
      </w:r>
    </w:p>
    <w:p w:rsidR="00EB5FF4" w:rsidRPr="000C6949" w:rsidRDefault="00EB5FF4" w:rsidP="000C6949">
      <w:pPr>
        <w:spacing w:line="576" w:lineRule="exact"/>
        <w:ind w:firstLineChars="200" w:firstLine="640"/>
        <w:rPr>
          <w:rFonts w:ascii="黑体" w:eastAsia="黑体"/>
          <w:sz w:val="32"/>
          <w:szCs w:val="32"/>
        </w:rPr>
      </w:pPr>
      <w:r w:rsidRPr="000C6949">
        <w:rPr>
          <w:rFonts w:ascii="黑体" w:eastAsia="黑体" w:hint="eastAsia"/>
          <w:sz w:val="32"/>
          <w:szCs w:val="32"/>
        </w:rPr>
        <w:t>二、部门概况</w:t>
      </w:r>
    </w:p>
    <w:p w:rsidR="00EB5FF4" w:rsidRPr="00DF65E1" w:rsidRDefault="00EB5FF4" w:rsidP="006B2264">
      <w:pPr>
        <w:spacing w:line="576" w:lineRule="exact"/>
        <w:ind w:firstLineChars="200" w:firstLine="640"/>
        <w:rPr>
          <w:rFonts w:ascii="仿宋_GB2312" w:eastAsia="仿宋_GB2312"/>
          <w:sz w:val="32"/>
          <w:szCs w:val="32"/>
        </w:rPr>
      </w:pPr>
      <w:r>
        <w:rPr>
          <w:rFonts w:ascii="仿宋_GB2312" w:eastAsia="仿宋_GB2312" w:hint="eastAsia"/>
          <w:sz w:val="32"/>
          <w:szCs w:val="32"/>
        </w:rPr>
        <w:t>审计局属一级预算单位，下设参照公务员法管理的事业单位1个，但未独立核算</w:t>
      </w:r>
      <w:r w:rsidRPr="00DF65E1">
        <w:rPr>
          <w:rFonts w:ascii="仿宋_GB2312" w:eastAsia="仿宋_GB2312" w:hint="eastAsia"/>
          <w:sz w:val="32"/>
          <w:szCs w:val="32"/>
        </w:rPr>
        <w:t>。</w:t>
      </w:r>
    </w:p>
    <w:p w:rsidR="00256E85" w:rsidRPr="00D31EE8" w:rsidRDefault="00256E85" w:rsidP="006B2264">
      <w:pPr>
        <w:spacing w:line="576" w:lineRule="exact"/>
        <w:ind w:firstLineChars="200" w:firstLine="640"/>
        <w:rPr>
          <w:rFonts w:ascii="黑体" w:eastAsia="黑体"/>
          <w:sz w:val="32"/>
          <w:szCs w:val="32"/>
        </w:rPr>
      </w:pPr>
      <w:r w:rsidRPr="00D31EE8">
        <w:rPr>
          <w:rFonts w:ascii="黑体" w:eastAsia="黑体" w:hint="eastAsia"/>
          <w:sz w:val="32"/>
          <w:szCs w:val="32"/>
        </w:rPr>
        <w:t>三、收支预算总体情况</w:t>
      </w:r>
    </w:p>
    <w:p w:rsidR="00256E85" w:rsidRPr="00B1499D" w:rsidRDefault="008A54E5" w:rsidP="006B2264">
      <w:pPr>
        <w:pStyle w:val="a5"/>
        <w:adjustRightInd w:val="0"/>
        <w:snapToGrid w:val="0"/>
        <w:spacing w:beforeLines="0" w:line="576" w:lineRule="exact"/>
        <w:ind w:firstLineChars="200" w:firstLine="640"/>
        <w:rPr>
          <w:sz w:val="32"/>
        </w:rPr>
      </w:pPr>
      <w:r>
        <w:rPr>
          <w:rFonts w:hint="eastAsia"/>
          <w:sz w:val="32"/>
        </w:rPr>
        <w:t>2016</w:t>
      </w:r>
      <w:r w:rsidR="00256E85" w:rsidRPr="00B1499D">
        <w:rPr>
          <w:rFonts w:hint="eastAsia"/>
          <w:sz w:val="32"/>
        </w:rPr>
        <w:t>年</w:t>
      </w:r>
      <w:r w:rsidR="00EB5FF4">
        <w:rPr>
          <w:rFonts w:hint="eastAsia"/>
          <w:sz w:val="32"/>
        </w:rPr>
        <w:t>我局</w:t>
      </w:r>
      <w:r w:rsidR="00256E85" w:rsidRPr="00B1499D">
        <w:rPr>
          <w:rFonts w:hint="eastAsia"/>
          <w:sz w:val="32"/>
        </w:rPr>
        <w:t>收入预算总额为</w:t>
      </w:r>
      <w:r>
        <w:rPr>
          <w:rFonts w:hint="eastAsia"/>
          <w:sz w:val="32"/>
        </w:rPr>
        <w:t>798</w:t>
      </w:r>
      <w:r w:rsidR="00EB5FF4">
        <w:rPr>
          <w:rFonts w:hint="eastAsia"/>
          <w:sz w:val="32"/>
        </w:rPr>
        <w:t>.</w:t>
      </w:r>
      <w:r>
        <w:rPr>
          <w:rFonts w:hint="eastAsia"/>
          <w:sz w:val="32"/>
        </w:rPr>
        <w:t>27</w:t>
      </w:r>
      <w:r w:rsidR="00256E85" w:rsidRPr="00B1499D">
        <w:rPr>
          <w:rFonts w:hint="eastAsia"/>
          <w:sz w:val="32"/>
        </w:rPr>
        <w:t>万元，</w:t>
      </w:r>
      <w:r w:rsidR="00EB5FF4">
        <w:rPr>
          <w:rFonts w:hint="eastAsia"/>
          <w:sz w:val="32"/>
        </w:rPr>
        <w:t>全部为</w:t>
      </w:r>
      <w:r w:rsidR="00256E85" w:rsidRPr="00B1499D">
        <w:rPr>
          <w:rFonts w:hint="eastAsia"/>
          <w:sz w:val="32"/>
        </w:rPr>
        <w:t>当年财政拨款收入</w:t>
      </w:r>
      <w:r w:rsidR="00EB5FF4">
        <w:rPr>
          <w:rFonts w:hint="eastAsia"/>
          <w:sz w:val="32"/>
        </w:rPr>
        <w:t>。</w:t>
      </w:r>
      <w:r w:rsidR="00256E85" w:rsidRPr="00B1499D">
        <w:rPr>
          <w:rFonts w:hint="eastAsia"/>
          <w:sz w:val="32"/>
        </w:rPr>
        <w:t>相应安排支出预算</w:t>
      </w:r>
      <w:r>
        <w:rPr>
          <w:rFonts w:hint="eastAsia"/>
          <w:sz w:val="32"/>
        </w:rPr>
        <w:t>798.27</w:t>
      </w:r>
      <w:r w:rsidR="00256E85" w:rsidRPr="00B1499D">
        <w:rPr>
          <w:rFonts w:hint="eastAsia"/>
          <w:sz w:val="32"/>
        </w:rPr>
        <w:t>万元，其中：一般公共服务</w:t>
      </w:r>
      <w:r>
        <w:rPr>
          <w:rFonts w:hint="eastAsia"/>
          <w:sz w:val="32"/>
        </w:rPr>
        <w:t>691</w:t>
      </w:r>
      <w:r w:rsidR="00EB5FF4">
        <w:rPr>
          <w:rFonts w:hint="eastAsia"/>
          <w:sz w:val="32"/>
        </w:rPr>
        <w:t>.</w:t>
      </w:r>
      <w:r>
        <w:rPr>
          <w:rFonts w:hint="eastAsia"/>
          <w:sz w:val="32"/>
        </w:rPr>
        <w:t>40</w:t>
      </w:r>
      <w:r w:rsidR="00256E85" w:rsidRPr="00B1499D">
        <w:rPr>
          <w:rFonts w:hint="eastAsia"/>
          <w:sz w:val="32"/>
        </w:rPr>
        <w:t>万元，社会保障和就业</w:t>
      </w:r>
      <w:r>
        <w:rPr>
          <w:rFonts w:hint="eastAsia"/>
          <w:sz w:val="32"/>
        </w:rPr>
        <w:t>78</w:t>
      </w:r>
      <w:r w:rsidR="00EB5FF4">
        <w:rPr>
          <w:rFonts w:hint="eastAsia"/>
          <w:sz w:val="32"/>
        </w:rPr>
        <w:t>.</w:t>
      </w:r>
      <w:r>
        <w:rPr>
          <w:rFonts w:hint="eastAsia"/>
          <w:sz w:val="32"/>
        </w:rPr>
        <w:t>88</w:t>
      </w:r>
      <w:r w:rsidR="00256E85" w:rsidRPr="00B1499D">
        <w:rPr>
          <w:rFonts w:hint="eastAsia"/>
          <w:sz w:val="32"/>
        </w:rPr>
        <w:t>万元，医疗卫生</w:t>
      </w:r>
      <w:r>
        <w:rPr>
          <w:rFonts w:hint="eastAsia"/>
          <w:sz w:val="32"/>
        </w:rPr>
        <w:t>9</w:t>
      </w:r>
      <w:r w:rsidR="00EB5FF4">
        <w:rPr>
          <w:rFonts w:hint="eastAsia"/>
          <w:sz w:val="32"/>
        </w:rPr>
        <w:t>.</w:t>
      </w:r>
      <w:r>
        <w:rPr>
          <w:rFonts w:hint="eastAsia"/>
          <w:sz w:val="32"/>
        </w:rPr>
        <w:t>3</w:t>
      </w:r>
      <w:r w:rsidR="00EB5FF4">
        <w:rPr>
          <w:rFonts w:hint="eastAsia"/>
          <w:sz w:val="32"/>
        </w:rPr>
        <w:t>6</w:t>
      </w:r>
      <w:r w:rsidR="00256E85" w:rsidRPr="00B1499D">
        <w:rPr>
          <w:rFonts w:hint="eastAsia"/>
          <w:sz w:val="32"/>
        </w:rPr>
        <w:t>万元，住房保障支出</w:t>
      </w:r>
      <w:r>
        <w:rPr>
          <w:rFonts w:hint="eastAsia"/>
          <w:sz w:val="32"/>
        </w:rPr>
        <w:t>18</w:t>
      </w:r>
      <w:r w:rsidR="00EB5FF4">
        <w:rPr>
          <w:rFonts w:hint="eastAsia"/>
          <w:sz w:val="32"/>
        </w:rPr>
        <w:t>.</w:t>
      </w:r>
      <w:r>
        <w:rPr>
          <w:rFonts w:hint="eastAsia"/>
          <w:sz w:val="32"/>
        </w:rPr>
        <w:t>63</w:t>
      </w:r>
      <w:r w:rsidR="00256E85" w:rsidRPr="00B1499D">
        <w:rPr>
          <w:rFonts w:hint="eastAsia"/>
          <w:sz w:val="32"/>
        </w:rPr>
        <w:t>万元。</w:t>
      </w:r>
    </w:p>
    <w:p w:rsidR="00256E85" w:rsidRPr="00D31EE8" w:rsidRDefault="00256E85" w:rsidP="006B2264">
      <w:pPr>
        <w:spacing w:line="576" w:lineRule="exact"/>
        <w:ind w:firstLineChars="200" w:firstLine="640"/>
        <w:rPr>
          <w:rFonts w:ascii="黑体" w:eastAsia="黑体"/>
          <w:sz w:val="32"/>
          <w:szCs w:val="32"/>
        </w:rPr>
      </w:pPr>
      <w:r w:rsidRPr="00D31EE8">
        <w:rPr>
          <w:rFonts w:ascii="黑体" w:eastAsia="黑体" w:hint="eastAsia"/>
          <w:sz w:val="32"/>
          <w:szCs w:val="32"/>
        </w:rPr>
        <w:lastRenderedPageBreak/>
        <w:t>四、支出预算安排情况</w:t>
      </w:r>
    </w:p>
    <w:p w:rsidR="00256E85" w:rsidRPr="00B1499D" w:rsidRDefault="00EB5FF4" w:rsidP="006B2264">
      <w:pPr>
        <w:pStyle w:val="a5"/>
        <w:adjustRightInd w:val="0"/>
        <w:snapToGrid w:val="0"/>
        <w:spacing w:beforeLines="0" w:line="576" w:lineRule="exact"/>
        <w:ind w:firstLineChars="200" w:firstLine="640"/>
        <w:rPr>
          <w:sz w:val="32"/>
        </w:rPr>
      </w:pPr>
      <w:r>
        <w:rPr>
          <w:rFonts w:hint="eastAsia"/>
          <w:sz w:val="32"/>
        </w:rPr>
        <w:t>我局</w:t>
      </w:r>
      <w:r w:rsidR="00256E85" w:rsidRPr="00B1499D">
        <w:rPr>
          <w:rFonts w:hint="eastAsia"/>
          <w:sz w:val="32"/>
        </w:rPr>
        <w:t>预算安排支出主要用于保障该部门机构正常运转、完成日常工作任务以及承担</w:t>
      </w:r>
      <w:r w:rsidR="00064551">
        <w:rPr>
          <w:rFonts w:hint="eastAsia"/>
          <w:sz w:val="32"/>
        </w:rPr>
        <w:t>审计</w:t>
      </w:r>
      <w:r w:rsidR="00256E85" w:rsidRPr="00B1499D">
        <w:rPr>
          <w:rFonts w:hint="eastAsia"/>
          <w:sz w:val="32"/>
        </w:rPr>
        <w:t xml:space="preserve">事业发展相关工作。  </w:t>
      </w:r>
    </w:p>
    <w:p w:rsidR="00256E85" w:rsidRPr="00B1499D" w:rsidRDefault="00256E85" w:rsidP="006B2264">
      <w:pPr>
        <w:pStyle w:val="a5"/>
        <w:adjustRightInd w:val="0"/>
        <w:snapToGrid w:val="0"/>
        <w:spacing w:beforeLines="0" w:line="576" w:lineRule="exact"/>
        <w:rPr>
          <w:sz w:val="32"/>
        </w:rPr>
      </w:pPr>
      <w:r w:rsidRPr="00B1499D">
        <w:rPr>
          <w:rFonts w:hint="eastAsia"/>
          <w:sz w:val="32"/>
        </w:rPr>
        <w:t>基本支出，是用于保障机关、下属事业单位等机构正常运转的日常支出，包括基本工资、津贴补贴等人员经费以及办公费、印刷费、水电费、办公设备购置等日常公用经费。</w:t>
      </w:r>
    </w:p>
    <w:p w:rsidR="00256E85" w:rsidRPr="00B1499D" w:rsidRDefault="00256E85" w:rsidP="006B2264">
      <w:pPr>
        <w:pStyle w:val="a5"/>
        <w:adjustRightInd w:val="0"/>
        <w:snapToGrid w:val="0"/>
        <w:spacing w:beforeLines="0" w:line="576" w:lineRule="exact"/>
        <w:rPr>
          <w:sz w:val="32"/>
        </w:rPr>
      </w:pPr>
      <w:r w:rsidRPr="00B1499D">
        <w:rPr>
          <w:rFonts w:hint="eastAsia"/>
          <w:sz w:val="32"/>
        </w:rPr>
        <w:t>项目支出，是用于保障</w:t>
      </w:r>
      <w:r w:rsidR="00064551">
        <w:rPr>
          <w:rFonts w:hint="eastAsia"/>
          <w:sz w:val="32"/>
        </w:rPr>
        <w:t>审计</w:t>
      </w:r>
      <w:r w:rsidRPr="00B1499D">
        <w:rPr>
          <w:rFonts w:hint="eastAsia"/>
          <w:sz w:val="32"/>
        </w:rPr>
        <w:t>机关、下属事业单位等机构</w:t>
      </w:r>
      <w:r w:rsidR="00044FEE">
        <w:rPr>
          <w:rFonts w:hint="eastAsia"/>
          <w:sz w:val="32"/>
        </w:rPr>
        <w:t>而及聘请社会中介机构</w:t>
      </w:r>
      <w:r w:rsidRPr="00B1499D">
        <w:rPr>
          <w:rFonts w:hint="eastAsia"/>
          <w:sz w:val="32"/>
        </w:rPr>
        <w:t>为完成特定的行政工作任务或事业发展目标，用于专项业务工作的经费支出。</w:t>
      </w:r>
    </w:p>
    <w:p w:rsidR="00256E85" w:rsidRPr="00B1499D" w:rsidRDefault="00256E85" w:rsidP="006B2264">
      <w:pPr>
        <w:pStyle w:val="a5"/>
        <w:adjustRightInd w:val="0"/>
        <w:snapToGrid w:val="0"/>
        <w:spacing w:beforeLines="0" w:line="576" w:lineRule="exact"/>
        <w:ind w:firstLineChars="200" w:firstLine="640"/>
        <w:rPr>
          <w:sz w:val="32"/>
        </w:rPr>
      </w:pPr>
      <w:r w:rsidRPr="00B1499D">
        <w:rPr>
          <w:rFonts w:hint="eastAsia"/>
          <w:sz w:val="32"/>
        </w:rPr>
        <w:t>按支出功能分类主要用于以下方面:</w:t>
      </w:r>
    </w:p>
    <w:p w:rsidR="00256E85" w:rsidRPr="00B1499D" w:rsidRDefault="00256E85" w:rsidP="006B2264">
      <w:pPr>
        <w:pStyle w:val="a5"/>
        <w:adjustRightInd w:val="0"/>
        <w:snapToGrid w:val="0"/>
        <w:spacing w:beforeLines="0" w:line="576" w:lineRule="exact"/>
        <w:ind w:firstLineChars="150" w:firstLine="480"/>
        <w:rPr>
          <w:sz w:val="32"/>
        </w:rPr>
      </w:pPr>
      <w:r w:rsidRPr="00B1499D">
        <w:rPr>
          <w:rFonts w:hint="eastAsia"/>
          <w:sz w:val="32"/>
        </w:rPr>
        <w:t>（一）一般公共服务支出，主要用于机关及下属事业单位人员工资、日常运转以及为完成特定行政工作任务和事业发展目标而安排的年度项目支出。</w:t>
      </w:r>
    </w:p>
    <w:p w:rsidR="00256E85" w:rsidRPr="00B1499D" w:rsidRDefault="00256E85" w:rsidP="006B2264">
      <w:pPr>
        <w:pStyle w:val="a5"/>
        <w:adjustRightInd w:val="0"/>
        <w:snapToGrid w:val="0"/>
        <w:spacing w:beforeLines="0" w:line="576" w:lineRule="exact"/>
        <w:ind w:firstLineChars="150" w:firstLine="480"/>
        <w:rPr>
          <w:sz w:val="32"/>
        </w:rPr>
      </w:pPr>
      <w:r w:rsidRPr="00B1499D">
        <w:rPr>
          <w:rFonts w:hint="eastAsia"/>
          <w:sz w:val="32"/>
        </w:rPr>
        <w:t>（二）社会保障和就业支出，主要用于机关及下属事业单位离退休人员支出。</w:t>
      </w:r>
    </w:p>
    <w:p w:rsidR="00256E85" w:rsidRPr="00B1499D" w:rsidRDefault="00256E85" w:rsidP="006B2264">
      <w:pPr>
        <w:pStyle w:val="a5"/>
        <w:adjustRightInd w:val="0"/>
        <w:snapToGrid w:val="0"/>
        <w:spacing w:beforeLines="0" w:line="576" w:lineRule="exact"/>
        <w:ind w:firstLineChars="150" w:firstLine="480"/>
        <w:rPr>
          <w:sz w:val="32"/>
        </w:rPr>
      </w:pPr>
      <w:r w:rsidRPr="00B1499D">
        <w:rPr>
          <w:rFonts w:hint="eastAsia"/>
          <w:sz w:val="32"/>
        </w:rPr>
        <w:t>（三）医疗卫生与计划生育支出，主要用于机关及下属事业单位按照规定标准为职工缴纳的基本医疗保险及公务员医疗补助等支出。</w:t>
      </w:r>
    </w:p>
    <w:p w:rsidR="00256E85" w:rsidRPr="00B1499D" w:rsidRDefault="00256E85" w:rsidP="006B2264">
      <w:pPr>
        <w:pStyle w:val="a5"/>
        <w:adjustRightInd w:val="0"/>
        <w:snapToGrid w:val="0"/>
        <w:spacing w:beforeLines="0" w:line="576" w:lineRule="exact"/>
        <w:ind w:firstLineChars="150" w:firstLine="480"/>
        <w:rPr>
          <w:sz w:val="32"/>
        </w:rPr>
      </w:pPr>
      <w:r w:rsidRPr="00B1499D">
        <w:rPr>
          <w:rFonts w:hint="eastAsia"/>
          <w:sz w:val="32"/>
        </w:rPr>
        <w:t>（四）住房保障支出，用于机关及下属事业单位按照规定标准为职工缴纳住房公积金等支出。</w:t>
      </w:r>
    </w:p>
    <w:p w:rsidR="00256E85" w:rsidRPr="001277D2" w:rsidRDefault="00256E85" w:rsidP="00256E85">
      <w:pPr>
        <w:pStyle w:val="a5"/>
        <w:adjustRightInd w:val="0"/>
        <w:snapToGrid w:val="0"/>
        <w:spacing w:beforeLines="0" w:line="600" w:lineRule="exact"/>
        <w:rPr>
          <w:sz w:val="32"/>
        </w:rPr>
      </w:pPr>
    </w:p>
    <w:p w:rsidR="00256E85" w:rsidRDefault="00256E85" w:rsidP="00256E85">
      <w:pPr>
        <w:pStyle w:val="a5"/>
        <w:adjustRightInd w:val="0"/>
        <w:snapToGrid w:val="0"/>
        <w:spacing w:beforeLines="0" w:line="600" w:lineRule="exact"/>
        <w:rPr>
          <w:sz w:val="32"/>
        </w:rPr>
      </w:pPr>
    </w:p>
    <w:p w:rsidR="00256E85" w:rsidRDefault="00256E85" w:rsidP="00256E85">
      <w:pPr>
        <w:pStyle w:val="a5"/>
        <w:adjustRightInd w:val="0"/>
        <w:snapToGrid w:val="0"/>
        <w:spacing w:beforeLines="0" w:line="600" w:lineRule="exact"/>
        <w:rPr>
          <w:sz w:val="32"/>
        </w:rPr>
      </w:pPr>
    </w:p>
    <w:p w:rsidR="00256E85" w:rsidRDefault="00256E85" w:rsidP="00256E85">
      <w:pPr>
        <w:spacing w:line="580" w:lineRule="exact"/>
        <w:rPr>
          <w:rFonts w:ascii="仿宋_GB2312" w:eastAsia="仿宋_GB2312"/>
          <w:sz w:val="32"/>
          <w:szCs w:val="32"/>
        </w:rPr>
      </w:pPr>
    </w:p>
    <w:tbl>
      <w:tblPr>
        <w:tblW w:w="8237" w:type="dxa"/>
        <w:tblInd w:w="93" w:type="dxa"/>
        <w:tblLook w:val="0000" w:firstRow="0" w:lastRow="0" w:firstColumn="0" w:lastColumn="0" w:noHBand="0" w:noVBand="0"/>
      </w:tblPr>
      <w:tblGrid>
        <w:gridCol w:w="5544"/>
        <w:gridCol w:w="576"/>
        <w:gridCol w:w="2117"/>
      </w:tblGrid>
      <w:tr w:rsidR="00256E85" w:rsidRPr="005C5E1C" w:rsidTr="006B2264">
        <w:trPr>
          <w:trHeight w:val="300"/>
        </w:trPr>
        <w:tc>
          <w:tcPr>
            <w:tcW w:w="6120" w:type="dxa"/>
            <w:gridSpan w:val="2"/>
            <w:tcBorders>
              <w:top w:val="nil"/>
              <w:left w:val="nil"/>
              <w:bottom w:val="nil"/>
              <w:right w:val="nil"/>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bookmarkStart w:id="0" w:name="_GoBack"/>
            <w:bookmarkEnd w:id="0"/>
            <w:r w:rsidRPr="005C5E1C">
              <w:rPr>
                <w:rFonts w:ascii="宋体" w:hAnsi="宋体" w:cs="宋体" w:hint="eastAsia"/>
                <w:kern w:val="0"/>
                <w:sz w:val="18"/>
                <w:szCs w:val="18"/>
              </w:rPr>
              <w:lastRenderedPageBreak/>
              <w:t>附件</w:t>
            </w:r>
            <w:r>
              <w:rPr>
                <w:rFonts w:ascii="宋体" w:hAnsi="宋体" w:cs="宋体" w:hint="eastAsia"/>
                <w:kern w:val="0"/>
                <w:sz w:val="18"/>
                <w:szCs w:val="18"/>
              </w:rPr>
              <w:t>2</w:t>
            </w:r>
          </w:p>
        </w:tc>
        <w:tc>
          <w:tcPr>
            <w:tcW w:w="2117" w:type="dxa"/>
            <w:tcBorders>
              <w:top w:val="nil"/>
              <w:left w:val="nil"/>
              <w:bottom w:val="nil"/>
              <w:right w:val="nil"/>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p>
        </w:tc>
      </w:tr>
      <w:tr w:rsidR="00256E85" w:rsidRPr="005C5E1C" w:rsidTr="006B2264">
        <w:trPr>
          <w:trHeight w:val="405"/>
        </w:trPr>
        <w:tc>
          <w:tcPr>
            <w:tcW w:w="8237" w:type="dxa"/>
            <w:gridSpan w:val="3"/>
            <w:tcBorders>
              <w:top w:val="nil"/>
              <w:left w:val="nil"/>
              <w:bottom w:val="nil"/>
              <w:right w:val="nil"/>
            </w:tcBorders>
            <w:shd w:val="clear" w:color="auto" w:fill="auto"/>
            <w:noWrap/>
            <w:vAlign w:val="center"/>
          </w:tcPr>
          <w:p w:rsidR="00256E85" w:rsidRPr="005C5E1C" w:rsidRDefault="00256E85" w:rsidP="005577F2">
            <w:pPr>
              <w:widowControl/>
              <w:jc w:val="center"/>
              <w:rPr>
                <w:rFonts w:ascii="宋体" w:hAnsi="宋体" w:cs="宋体"/>
                <w:b/>
                <w:bCs/>
                <w:kern w:val="0"/>
                <w:sz w:val="32"/>
                <w:szCs w:val="32"/>
              </w:rPr>
            </w:pPr>
            <w:r w:rsidRPr="005C5E1C">
              <w:rPr>
                <w:rFonts w:ascii="宋体" w:hAnsi="宋体" w:cs="宋体" w:hint="eastAsia"/>
                <w:b/>
                <w:bCs/>
                <w:kern w:val="0"/>
                <w:sz w:val="32"/>
                <w:szCs w:val="32"/>
              </w:rPr>
              <w:t>三台县</w:t>
            </w:r>
            <w:r w:rsidR="005577F2">
              <w:rPr>
                <w:rFonts w:ascii="宋体" w:hAnsi="宋体" w:cs="宋体" w:hint="eastAsia"/>
                <w:b/>
                <w:bCs/>
                <w:kern w:val="0"/>
                <w:sz w:val="32"/>
                <w:szCs w:val="32"/>
              </w:rPr>
              <w:t>审计局</w:t>
            </w:r>
            <w:r w:rsidR="000238FD">
              <w:rPr>
                <w:rFonts w:ascii="宋体" w:hAnsi="宋体" w:cs="宋体" w:hint="eastAsia"/>
                <w:b/>
                <w:bCs/>
                <w:kern w:val="0"/>
                <w:sz w:val="32"/>
                <w:szCs w:val="32"/>
              </w:rPr>
              <w:t>2016</w:t>
            </w:r>
            <w:r w:rsidRPr="005C5E1C">
              <w:rPr>
                <w:rFonts w:ascii="宋体" w:hAnsi="宋体" w:cs="宋体" w:hint="eastAsia"/>
                <w:b/>
                <w:bCs/>
                <w:kern w:val="0"/>
                <w:sz w:val="32"/>
                <w:szCs w:val="32"/>
              </w:rPr>
              <w:t>年收支预算表</w:t>
            </w:r>
          </w:p>
        </w:tc>
      </w:tr>
      <w:tr w:rsidR="00256E85" w:rsidRPr="005C5E1C" w:rsidTr="006B2264">
        <w:trPr>
          <w:trHeight w:val="300"/>
        </w:trPr>
        <w:tc>
          <w:tcPr>
            <w:tcW w:w="5544" w:type="dxa"/>
            <w:tcBorders>
              <w:top w:val="nil"/>
              <w:left w:val="nil"/>
              <w:bottom w:val="nil"/>
              <w:right w:val="nil"/>
            </w:tcBorders>
            <w:shd w:val="clear" w:color="auto" w:fill="auto"/>
            <w:noWrap/>
            <w:vAlign w:val="bottom"/>
          </w:tcPr>
          <w:p w:rsidR="00256E85" w:rsidRPr="005C5E1C" w:rsidRDefault="00256E85" w:rsidP="00DC0274">
            <w:pPr>
              <w:widowControl/>
              <w:jc w:val="left"/>
              <w:rPr>
                <w:rFonts w:ascii="宋体" w:hAnsi="宋体" w:cs="宋体"/>
                <w:kern w:val="0"/>
                <w:sz w:val="18"/>
                <w:szCs w:val="18"/>
              </w:rPr>
            </w:pPr>
          </w:p>
        </w:tc>
        <w:tc>
          <w:tcPr>
            <w:tcW w:w="2693" w:type="dxa"/>
            <w:gridSpan w:val="2"/>
            <w:tcBorders>
              <w:top w:val="nil"/>
              <w:left w:val="nil"/>
              <w:bottom w:val="nil"/>
              <w:right w:val="nil"/>
            </w:tcBorders>
            <w:shd w:val="clear" w:color="auto" w:fill="auto"/>
            <w:noWrap/>
            <w:vAlign w:val="center"/>
          </w:tcPr>
          <w:p w:rsidR="00256E85" w:rsidRPr="005C5E1C" w:rsidRDefault="00256E85" w:rsidP="00DC0274">
            <w:pPr>
              <w:widowControl/>
              <w:jc w:val="right"/>
              <w:rPr>
                <w:rFonts w:ascii="宋体" w:hAnsi="宋体" w:cs="宋体"/>
                <w:kern w:val="0"/>
                <w:sz w:val="18"/>
                <w:szCs w:val="18"/>
              </w:rPr>
            </w:pPr>
            <w:r w:rsidRPr="005C5E1C">
              <w:rPr>
                <w:rFonts w:ascii="宋体" w:hAnsi="宋体" w:cs="宋体" w:hint="eastAsia"/>
                <w:kern w:val="0"/>
                <w:sz w:val="18"/>
                <w:szCs w:val="18"/>
              </w:rPr>
              <w:t>单位：百元</w:t>
            </w:r>
          </w:p>
        </w:tc>
      </w:tr>
      <w:tr w:rsidR="00256E85" w:rsidRPr="005C5E1C" w:rsidTr="006B2264">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center"/>
              <w:rPr>
                <w:rFonts w:ascii="宋体" w:hAnsi="宋体" w:cs="宋体"/>
                <w:kern w:val="0"/>
                <w:sz w:val="18"/>
                <w:szCs w:val="18"/>
              </w:rPr>
            </w:pPr>
            <w:r w:rsidRPr="005C5E1C">
              <w:rPr>
                <w:rFonts w:ascii="宋体" w:hAnsi="宋体" w:cs="宋体" w:hint="eastAsia"/>
                <w:kern w:val="0"/>
                <w:sz w:val="18"/>
                <w:szCs w:val="18"/>
              </w:rPr>
              <w:t>项目</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256E85" w:rsidRPr="005C5E1C" w:rsidRDefault="00256E85" w:rsidP="00DC0274">
            <w:pPr>
              <w:widowControl/>
              <w:jc w:val="center"/>
              <w:rPr>
                <w:rFonts w:ascii="宋体" w:hAnsi="宋体" w:cs="宋体"/>
                <w:kern w:val="0"/>
                <w:sz w:val="18"/>
                <w:szCs w:val="18"/>
              </w:rPr>
            </w:pPr>
            <w:r w:rsidRPr="005C5E1C">
              <w:rPr>
                <w:rFonts w:ascii="宋体" w:hAnsi="宋体" w:cs="宋体" w:hint="eastAsia"/>
                <w:kern w:val="0"/>
                <w:sz w:val="18"/>
                <w:szCs w:val="18"/>
              </w:rPr>
              <w:t>预算数</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一、收  入  合  计</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798.27</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1、财政拨款（补助）收入</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798.27</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2、事业单位经营收入</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3、其他收入</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4、上级补助收入</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5、附属单位上缴收入</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二、支  出  合  计</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798.27</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一般公共服务支出</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691.4</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5577F2" w:rsidP="005577F2">
            <w:pPr>
              <w:widowControl/>
              <w:jc w:val="left"/>
              <w:rPr>
                <w:rFonts w:ascii="宋体" w:hAnsi="宋体" w:cs="宋体"/>
                <w:kern w:val="0"/>
                <w:sz w:val="18"/>
                <w:szCs w:val="18"/>
              </w:rPr>
            </w:pPr>
            <w:r>
              <w:rPr>
                <w:rFonts w:ascii="宋体" w:hAnsi="宋体" w:cs="宋体" w:hint="eastAsia"/>
                <w:kern w:val="0"/>
                <w:sz w:val="18"/>
                <w:szCs w:val="18"/>
              </w:rPr>
              <w:t>审计</w:t>
            </w:r>
            <w:r w:rsidR="00256E85" w:rsidRPr="005C5E1C">
              <w:rPr>
                <w:rFonts w:ascii="宋体" w:hAnsi="宋体" w:cs="宋体" w:hint="eastAsia"/>
                <w:kern w:val="0"/>
                <w:sz w:val="18"/>
                <w:szCs w:val="18"/>
              </w:rPr>
              <w:t>事务</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691.4</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行政运行</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231.4</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5577F2" w:rsidP="005577F2">
            <w:pPr>
              <w:widowControl/>
              <w:ind w:firstLineChars="400" w:firstLine="720"/>
              <w:jc w:val="left"/>
              <w:rPr>
                <w:rFonts w:ascii="宋体" w:hAnsi="宋体" w:cs="宋体"/>
                <w:kern w:val="0"/>
                <w:sz w:val="18"/>
                <w:szCs w:val="18"/>
              </w:rPr>
            </w:pPr>
            <w:r>
              <w:rPr>
                <w:rFonts w:ascii="宋体" w:hAnsi="宋体" w:cs="宋体" w:hint="eastAsia"/>
                <w:kern w:val="0"/>
                <w:sz w:val="18"/>
                <w:szCs w:val="18"/>
              </w:rPr>
              <w:t>审计业务</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370</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5577F2" w:rsidP="005577F2">
            <w:pPr>
              <w:widowControl/>
              <w:jc w:val="left"/>
              <w:rPr>
                <w:rFonts w:ascii="宋体" w:hAnsi="宋体" w:cs="宋体"/>
                <w:kern w:val="0"/>
                <w:sz w:val="18"/>
                <w:szCs w:val="18"/>
              </w:rPr>
            </w:pPr>
            <w:r>
              <w:rPr>
                <w:rFonts w:ascii="宋体" w:hAnsi="宋体" w:cs="宋体" w:hint="eastAsia"/>
                <w:kern w:val="0"/>
                <w:sz w:val="18"/>
                <w:szCs w:val="18"/>
              </w:rPr>
              <w:t>审计管理</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50</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5577F2" w:rsidP="005577F2">
            <w:pPr>
              <w:widowControl/>
              <w:jc w:val="left"/>
              <w:rPr>
                <w:rFonts w:ascii="宋体" w:hAnsi="宋体" w:cs="宋体"/>
                <w:kern w:val="0"/>
                <w:sz w:val="18"/>
                <w:szCs w:val="18"/>
              </w:rPr>
            </w:pPr>
            <w:r>
              <w:rPr>
                <w:rFonts w:ascii="宋体" w:hAnsi="宋体" w:cs="宋体" w:hint="eastAsia"/>
                <w:kern w:val="0"/>
                <w:sz w:val="18"/>
                <w:szCs w:val="18"/>
              </w:rPr>
              <w:t>审计信息化</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5577F2" w:rsidP="00284BC3">
            <w:pPr>
              <w:widowControl/>
              <w:jc w:val="center"/>
              <w:rPr>
                <w:rFonts w:ascii="宋体" w:hAnsi="宋体" w:cs="宋体"/>
                <w:kern w:val="0"/>
                <w:sz w:val="18"/>
                <w:szCs w:val="18"/>
              </w:rPr>
            </w:pPr>
            <w:r>
              <w:rPr>
                <w:rFonts w:ascii="宋体" w:hAnsi="宋体" w:cs="宋体" w:hint="eastAsia"/>
                <w:kern w:val="0"/>
                <w:sz w:val="18"/>
                <w:szCs w:val="18"/>
              </w:rPr>
              <w:t>40</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tcPr>
          <w:p w:rsidR="00256E85" w:rsidRPr="005C5E1C" w:rsidRDefault="00256E85" w:rsidP="00DC0274">
            <w:pPr>
              <w:widowControl/>
              <w:jc w:val="left"/>
              <w:rPr>
                <w:rFonts w:ascii="宋体" w:hAnsi="宋体" w:cs="宋体"/>
                <w:kern w:val="0"/>
                <w:sz w:val="20"/>
                <w:szCs w:val="20"/>
              </w:rPr>
            </w:pPr>
            <w:r w:rsidRPr="005C5E1C">
              <w:rPr>
                <w:rFonts w:ascii="宋体" w:hAnsi="宋体" w:cs="宋体" w:hint="eastAsia"/>
                <w:kern w:val="0"/>
                <w:sz w:val="20"/>
                <w:szCs w:val="20"/>
              </w:rPr>
              <w:t>***（类级科目）</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tcPr>
          <w:p w:rsidR="00256E85" w:rsidRPr="005C5E1C" w:rsidRDefault="00256E85" w:rsidP="00DC0274">
            <w:pPr>
              <w:widowControl/>
              <w:jc w:val="left"/>
              <w:rPr>
                <w:rFonts w:ascii="宋体" w:hAnsi="宋体" w:cs="宋体"/>
                <w:kern w:val="0"/>
                <w:sz w:val="20"/>
                <w:szCs w:val="20"/>
              </w:rPr>
            </w:pPr>
            <w:r w:rsidRPr="005C5E1C">
              <w:rPr>
                <w:rFonts w:ascii="宋体" w:hAnsi="宋体" w:cs="宋体" w:hint="eastAsia"/>
                <w:kern w:val="0"/>
                <w:sz w:val="20"/>
                <w:szCs w:val="20"/>
              </w:rPr>
              <w:t xml:space="preserve">  ***（款级科目）</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tcPr>
          <w:p w:rsidR="00256E85" w:rsidRPr="005C5E1C" w:rsidRDefault="00256E85" w:rsidP="00DC0274">
            <w:pPr>
              <w:widowControl/>
              <w:jc w:val="left"/>
              <w:rPr>
                <w:rFonts w:ascii="宋体" w:hAnsi="宋体" w:cs="宋体"/>
                <w:kern w:val="0"/>
                <w:sz w:val="20"/>
                <w:szCs w:val="20"/>
              </w:rPr>
            </w:pPr>
            <w:r w:rsidRPr="005C5E1C">
              <w:rPr>
                <w:rFonts w:ascii="宋体" w:hAnsi="宋体" w:cs="宋体" w:hint="eastAsia"/>
                <w:kern w:val="0"/>
                <w:sz w:val="20"/>
                <w:szCs w:val="20"/>
              </w:rPr>
              <w:t xml:space="preserve">    ***（项级科目）</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社会保障和就业支出</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78.88</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行政事业单位离退休</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78.88</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行政单位离退休</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78.88</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事业单位离退休</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医疗卫生与计划生育支出</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9.36</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医疗保障</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9.36</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行政单位医疗</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9.36</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事业单位医疗</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住房保障支出</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18.63</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住房改革支出</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住房公积金</w:t>
            </w:r>
          </w:p>
        </w:tc>
        <w:tc>
          <w:tcPr>
            <w:tcW w:w="2693" w:type="dxa"/>
            <w:gridSpan w:val="2"/>
            <w:tcBorders>
              <w:top w:val="nil"/>
              <w:left w:val="nil"/>
              <w:bottom w:val="single" w:sz="4" w:space="0" w:color="auto"/>
              <w:right w:val="single" w:sz="4" w:space="0" w:color="auto"/>
            </w:tcBorders>
            <w:shd w:val="clear" w:color="auto" w:fill="auto"/>
            <w:noWrap/>
            <w:vAlign w:val="center"/>
          </w:tcPr>
          <w:p w:rsidR="005577F2" w:rsidRPr="005C5E1C" w:rsidRDefault="009D232F" w:rsidP="00284BC3">
            <w:pPr>
              <w:widowControl/>
              <w:jc w:val="center"/>
              <w:rPr>
                <w:rFonts w:ascii="宋体" w:hAnsi="宋体" w:cs="宋体"/>
                <w:kern w:val="0"/>
                <w:sz w:val="18"/>
                <w:szCs w:val="18"/>
              </w:rPr>
            </w:pPr>
            <w:r>
              <w:rPr>
                <w:rFonts w:ascii="宋体" w:hAnsi="宋体" w:cs="宋体" w:hint="eastAsia"/>
                <w:kern w:val="0"/>
                <w:sz w:val="18"/>
                <w:szCs w:val="18"/>
              </w:rPr>
              <w:t>18.63</w:t>
            </w:r>
          </w:p>
        </w:tc>
      </w:tr>
      <w:tr w:rsidR="00256E85" w:rsidRPr="005C5E1C" w:rsidTr="00284BC3">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tcPr>
          <w:p w:rsidR="00256E85" w:rsidRPr="005C5E1C" w:rsidRDefault="00256E85" w:rsidP="00DC0274">
            <w:pPr>
              <w:widowControl/>
              <w:jc w:val="left"/>
              <w:rPr>
                <w:rFonts w:ascii="宋体" w:hAnsi="宋体" w:cs="宋体"/>
                <w:kern w:val="0"/>
                <w:sz w:val="20"/>
                <w:szCs w:val="20"/>
              </w:rPr>
            </w:pPr>
            <w:r w:rsidRPr="005C5E1C">
              <w:rPr>
                <w:rFonts w:ascii="宋体" w:hAnsi="宋体" w:cs="宋体" w:hint="eastAsia"/>
                <w:kern w:val="0"/>
                <w:sz w:val="20"/>
                <w:szCs w:val="20"/>
              </w:rPr>
              <w:t>***（类级科目）</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284BC3">
            <w:pPr>
              <w:widowControl/>
              <w:jc w:val="center"/>
              <w:rPr>
                <w:rFonts w:ascii="宋体" w:hAnsi="宋体" w:cs="宋体"/>
                <w:kern w:val="0"/>
                <w:sz w:val="18"/>
                <w:szCs w:val="18"/>
              </w:rPr>
            </w:pPr>
          </w:p>
        </w:tc>
      </w:tr>
      <w:tr w:rsidR="00256E85" w:rsidRPr="005C5E1C" w:rsidTr="006B2264">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tcPr>
          <w:p w:rsidR="00256E85" w:rsidRPr="005C5E1C" w:rsidRDefault="00256E85" w:rsidP="00DC0274">
            <w:pPr>
              <w:widowControl/>
              <w:jc w:val="left"/>
              <w:rPr>
                <w:rFonts w:ascii="宋体" w:hAnsi="宋体" w:cs="宋体"/>
                <w:kern w:val="0"/>
                <w:sz w:val="20"/>
                <w:szCs w:val="20"/>
              </w:rPr>
            </w:pPr>
            <w:r w:rsidRPr="005C5E1C">
              <w:rPr>
                <w:rFonts w:ascii="宋体" w:hAnsi="宋体" w:cs="宋体" w:hint="eastAsia"/>
                <w:kern w:val="0"/>
                <w:sz w:val="20"/>
                <w:szCs w:val="20"/>
              </w:rPr>
              <w:t xml:space="preserve">  ***（款级科目）</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r>
      <w:tr w:rsidR="00256E85" w:rsidRPr="005C5E1C" w:rsidTr="006B2264">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tcPr>
          <w:p w:rsidR="00256E85" w:rsidRPr="005C5E1C" w:rsidRDefault="00256E85" w:rsidP="00DC0274">
            <w:pPr>
              <w:widowControl/>
              <w:jc w:val="left"/>
              <w:rPr>
                <w:rFonts w:ascii="宋体" w:hAnsi="宋体" w:cs="宋体"/>
                <w:kern w:val="0"/>
                <w:sz w:val="20"/>
                <w:szCs w:val="20"/>
              </w:rPr>
            </w:pPr>
            <w:r w:rsidRPr="005C5E1C">
              <w:rPr>
                <w:rFonts w:ascii="宋体" w:hAnsi="宋体" w:cs="宋体" w:hint="eastAsia"/>
                <w:kern w:val="0"/>
                <w:sz w:val="20"/>
                <w:szCs w:val="20"/>
              </w:rPr>
              <w:t xml:space="preserve">    ***（项级科目）</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r>
      <w:tr w:rsidR="00256E85" w:rsidRPr="005C5E1C" w:rsidTr="006B2264">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r>
      <w:tr w:rsidR="00256E85" w:rsidRPr="005C5E1C" w:rsidTr="006B2264">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c>
          <w:tcPr>
            <w:tcW w:w="2693" w:type="dxa"/>
            <w:gridSpan w:val="2"/>
            <w:tcBorders>
              <w:top w:val="nil"/>
              <w:left w:val="nil"/>
              <w:bottom w:val="single" w:sz="4" w:space="0" w:color="auto"/>
              <w:right w:val="single" w:sz="4" w:space="0" w:color="auto"/>
            </w:tcBorders>
            <w:shd w:val="clear" w:color="auto" w:fill="auto"/>
            <w:noWrap/>
            <w:vAlign w:val="center"/>
          </w:tcPr>
          <w:p w:rsidR="00256E85" w:rsidRPr="005C5E1C"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 xml:space="preserve">　</w:t>
            </w:r>
          </w:p>
        </w:tc>
      </w:tr>
    </w:tbl>
    <w:p w:rsidR="00256E85" w:rsidRPr="00DF65E1" w:rsidRDefault="00256E85" w:rsidP="00256E85">
      <w:pPr>
        <w:spacing w:line="580" w:lineRule="exact"/>
        <w:rPr>
          <w:rFonts w:ascii="仿宋_GB2312" w:eastAsia="仿宋_GB2312"/>
          <w:sz w:val="32"/>
          <w:szCs w:val="32"/>
        </w:rPr>
      </w:pPr>
    </w:p>
    <w:tbl>
      <w:tblPr>
        <w:tblW w:w="9138" w:type="dxa"/>
        <w:tblInd w:w="3" w:type="dxa"/>
        <w:tblLook w:val="0000" w:firstRow="0" w:lastRow="0" w:firstColumn="0" w:lastColumn="0" w:noHBand="0" w:noVBand="0"/>
      </w:tblPr>
      <w:tblGrid>
        <w:gridCol w:w="2243"/>
        <w:gridCol w:w="798"/>
        <w:gridCol w:w="1015"/>
        <w:gridCol w:w="835"/>
        <w:gridCol w:w="743"/>
        <w:gridCol w:w="129"/>
        <w:gridCol w:w="579"/>
        <w:gridCol w:w="269"/>
        <w:gridCol w:w="724"/>
        <w:gridCol w:w="129"/>
        <w:gridCol w:w="835"/>
        <w:gridCol w:w="839"/>
      </w:tblGrid>
      <w:tr w:rsidR="00256E85" w:rsidRPr="00415CF0" w:rsidTr="00DC0274">
        <w:trPr>
          <w:trHeight w:val="289"/>
        </w:trPr>
        <w:tc>
          <w:tcPr>
            <w:tcW w:w="2243"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r w:rsidRPr="00415CF0">
              <w:rPr>
                <w:rFonts w:ascii="宋体" w:hAnsi="宋体" w:cs="宋体" w:hint="eastAsia"/>
                <w:kern w:val="0"/>
                <w:sz w:val="18"/>
                <w:szCs w:val="18"/>
              </w:rPr>
              <w:lastRenderedPageBreak/>
              <w:t>附件</w:t>
            </w:r>
            <w:r>
              <w:rPr>
                <w:rFonts w:ascii="宋体" w:hAnsi="宋体" w:cs="宋体" w:hint="eastAsia"/>
                <w:kern w:val="0"/>
                <w:sz w:val="18"/>
                <w:szCs w:val="18"/>
              </w:rPr>
              <w:t>3</w:t>
            </w:r>
          </w:p>
        </w:tc>
        <w:tc>
          <w:tcPr>
            <w:tcW w:w="798"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1015"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35"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72" w:type="dxa"/>
            <w:gridSpan w:val="2"/>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48" w:type="dxa"/>
            <w:gridSpan w:val="2"/>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53" w:type="dxa"/>
            <w:gridSpan w:val="2"/>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35"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39"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r>
      <w:tr w:rsidR="00256E85" w:rsidRPr="00415CF0" w:rsidTr="00DC0274">
        <w:trPr>
          <w:trHeight w:val="441"/>
        </w:trPr>
        <w:tc>
          <w:tcPr>
            <w:tcW w:w="9138" w:type="dxa"/>
            <w:gridSpan w:val="12"/>
            <w:tcBorders>
              <w:top w:val="nil"/>
              <w:left w:val="nil"/>
              <w:bottom w:val="nil"/>
              <w:right w:val="nil"/>
            </w:tcBorders>
            <w:shd w:val="clear" w:color="auto" w:fill="auto"/>
            <w:noWrap/>
            <w:vAlign w:val="bottom"/>
          </w:tcPr>
          <w:p w:rsidR="00256E85" w:rsidRPr="00415CF0" w:rsidRDefault="00256E85" w:rsidP="00DC0274">
            <w:pPr>
              <w:widowControl/>
              <w:jc w:val="center"/>
              <w:rPr>
                <w:rFonts w:ascii="宋体" w:hAnsi="宋体" w:cs="宋体"/>
                <w:b/>
                <w:bCs/>
                <w:kern w:val="0"/>
                <w:sz w:val="32"/>
                <w:szCs w:val="32"/>
              </w:rPr>
            </w:pPr>
            <w:r w:rsidRPr="00415CF0">
              <w:rPr>
                <w:rFonts w:ascii="宋体" w:hAnsi="宋体" w:cs="宋体" w:hint="eastAsia"/>
                <w:b/>
                <w:bCs/>
                <w:kern w:val="0"/>
                <w:sz w:val="32"/>
                <w:szCs w:val="32"/>
              </w:rPr>
              <w:t>三台县**部门</w:t>
            </w:r>
            <w:r>
              <w:rPr>
                <w:rFonts w:ascii="宋体" w:hAnsi="宋体" w:cs="宋体" w:hint="eastAsia"/>
                <w:b/>
                <w:bCs/>
                <w:kern w:val="0"/>
                <w:sz w:val="32"/>
                <w:szCs w:val="32"/>
              </w:rPr>
              <w:t>（单位）</w:t>
            </w:r>
            <w:r w:rsidR="000238FD">
              <w:rPr>
                <w:rFonts w:ascii="宋体" w:hAnsi="宋体" w:cs="宋体" w:hint="eastAsia"/>
                <w:b/>
                <w:bCs/>
                <w:kern w:val="0"/>
                <w:sz w:val="32"/>
                <w:szCs w:val="32"/>
              </w:rPr>
              <w:t>2016</w:t>
            </w:r>
            <w:r w:rsidRPr="00415CF0">
              <w:rPr>
                <w:rFonts w:ascii="宋体" w:hAnsi="宋体" w:cs="宋体" w:hint="eastAsia"/>
                <w:b/>
                <w:bCs/>
                <w:kern w:val="0"/>
                <w:sz w:val="32"/>
                <w:szCs w:val="32"/>
              </w:rPr>
              <w:t>年支出预算表（功能分类）</w:t>
            </w:r>
          </w:p>
        </w:tc>
      </w:tr>
      <w:tr w:rsidR="00256E85" w:rsidRPr="00415CF0" w:rsidTr="00DC0274">
        <w:trPr>
          <w:trHeight w:val="298"/>
        </w:trPr>
        <w:tc>
          <w:tcPr>
            <w:tcW w:w="2243"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798"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1015" w:type="dxa"/>
            <w:tcBorders>
              <w:top w:val="nil"/>
              <w:left w:val="nil"/>
              <w:bottom w:val="nil"/>
              <w:right w:val="nil"/>
            </w:tcBorders>
            <w:shd w:val="clear" w:color="auto" w:fill="auto"/>
            <w:noWrap/>
            <w:vAlign w:val="center"/>
          </w:tcPr>
          <w:p w:rsidR="00256E85" w:rsidRPr="00415CF0" w:rsidRDefault="00256E85" w:rsidP="00DC0274">
            <w:pPr>
              <w:widowControl/>
              <w:jc w:val="left"/>
              <w:rPr>
                <w:rFonts w:ascii="宋体" w:hAnsi="宋体" w:cs="宋体"/>
                <w:kern w:val="0"/>
                <w:sz w:val="18"/>
                <w:szCs w:val="18"/>
              </w:rPr>
            </w:pPr>
          </w:p>
        </w:tc>
        <w:tc>
          <w:tcPr>
            <w:tcW w:w="835"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72" w:type="dxa"/>
            <w:gridSpan w:val="2"/>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48" w:type="dxa"/>
            <w:gridSpan w:val="2"/>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53" w:type="dxa"/>
            <w:gridSpan w:val="2"/>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p>
        </w:tc>
        <w:tc>
          <w:tcPr>
            <w:tcW w:w="835" w:type="dxa"/>
            <w:tcBorders>
              <w:top w:val="nil"/>
              <w:left w:val="nil"/>
              <w:bottom w:val="nil"/>
              <w:right w:val="nil"/>
            </w:tcBorders>
            <w:shd w:val="clear" w:color="auto" w:fill="auto"/>
            <w:noWrap/>
            <w:vAlign w:val="bottom"/>
          </w:tcPr>
          <w:p w:rsidR="00256E85" w:rsidRPr="00415CF0" w:rsidRDefault="00256E85" w:rsidP="00DC0274">
            <w:pPr>
              <w:widowControl/>
              <w:jc w:val="left"/>
              <w:rPr>
                <w:rFonts w:ascii="宋体" w:hAnsi="宋体" w:cs="宋体"/>
                <w:kern w:val="0"/>
                <w:sz w:val="18"/>
                <w:szCs w:val="18"/>
              </w:rPr>
            </w:pPr>
            <w:r w:rsidRPr="005C5E1C">
              <w:rPr>
                <w:rFonts w:ascii="宋体" w:hAnsi="宋体" w:cs="宋体" w:hint="eastAsia"/>
                <w:kern w:val="0"/>
                <w:sz w:val="18"/>
                <w:szCs w:val="18"/>
              </w:rPr>
              <w:t>单位：</w:t>
            </w:r>
          </w:p>
        </w:tc>
        <w:tc>
          <w:tcPr>
            <w:tcW w:w="839" w:type="dxa"/>
            <w:tcBorders>
              <w:top w:val="nil"/>
              <w:left w:val="nil"/>
              <w:bottom w:val="nil"/>
              <w:right w:val="nil"/>
            </w:tcBorders>
            <w:shd w:val="clear" w:color="auto" w:fill="auto"/>
            <w:noWrap/>
            <w:vAlign w:val="center"/>
          </w:tcPr>
          <w:p w:rsidR="00256E85" w:rsidRPr="00415CF0" w:rsidRDefault="00256E85" w:rsidP="00DC0274">
            <w:pPr>
              <w:widowControl/>
              <w:ind w:right="180"/>
              <w:jc w:val="right"/>
              <w:rPr>
                <w:rFonts w:ascii="宋体" w:hAnsi="宋体" w:cs="宋体"/>
                <w:kern w:val="0"/>
                <w:sz w:val="18"/>
                <w:szCs w:val="18"/>
              </w:rPr>
            </w:pPr>
            <w:r w:rsidRPr="005C5E1C">
              <w:rPr>
                <w:rFonts w:ascii="宋体" w:hAnsi="宋体" w:cs="宋体" w:hint="eastAsia"/>
                <w:kern w:val="0"/>
                <w:sz w:val="18"/>
                <w:szCs w:val="18"/>
              </w:rPr>
              <w:t>百元</w:t>
            </w:r>
          </w:p>
        </w:tc>
      </w:tr>
      <w:tr w:rsidR="00256E85" w:rsidRPr="00415CF0" w:rsidTr="00DC0274">
        <w:trPr>
          <w:trHeight w:val="346"/>
        </w:trPr>
        <w:tc>
          <w:tcPr>
            <w:tcW w:w="2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功能科目</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合计</w:t>
            </w:r>
          </w:p>
        </w:tc>
        <w:tc>
          <w:tcPr>
            <w:tcW w:w="5258" w:type="dxa"/>
            <w:gridSpan w:val="9"/>
            <w:tcBorders>
              <w:top w:val="single" w:sz="4" w:space="0" w:color="auto"/>
              <w:left w:val="nil"/>
              <w:bottom w:val="single" w:sz="4" w:space="0" w:color="auto"/>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财政拨款</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备注</w:t>
            </w:r>
          </w:p>
        </w:tc>
      </w:tr>
      <w:tr w:rsidR="00256E85" w:rsidRPr="00415CF0" w:rsidTr="006B2264">
        <w:trPr>
          <w:trHeight w:val="378"/>
        </w:trPr>
        <w:tc>
          <w:tcPr>
            <w:tcW w:w="2243" w:type="dxa"/>
            <w:vMerge/>
            <w:tcBorders>
              <w:top w:val="single" w:sz="4" w:space="0" w:color="auto"/>
              <w:left w:val="single" w:sz="4" w:space="0" w:color="auto"/>
              <w:bottom w:val="single" w:sz="4" w:space="0" w:color="auto"/>
              <w:right w:val="single" w:sz="4" w:space="0" w:color="auto"/>
            </w:tcBorders>
            <w:vAlign w:val="center"/>
          </w:tcPr>
          <w:p w:rsidR="00256E85" w:rsidRPr="00415CF0" w:rsidRDefault="00256E85" w:rsidP="00DC0274">
            <w:pPr>
              <w:widowControl/>
              <w:jc w:val="left"/>
              <w:rPr>
                <w:rFonts w:ascii="宋体" w:hAnsi="宋体" w:cs="宋体"/>
                <w:kern w:val="0"/>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56E85" w:rsidRPr="00415CF0" w:rsidRDefault="00256E85" w:rsidP="00DC0274">
            <w:pPr>
              <w:widowControl/>
              <w:jc w:val="left"/>
              <w:rPr>
                <w:rFonts w:ascii="宋体" w:hAnsi="宋体" w:cs="宋体"/>
                <w:kern w:val="0"/>
                <w:sz w:val="18"/>
                <w:szCs w:val="18"/>
              </w:rPr>
            </w:pPr>
          </w:p>
        </w:tc>
        <w:tc>
          <w:tcPr>
            <w:tcW w:w="2593" w:type="dxa"/>
            <w:gridSpan w:val="3"/>
            <w:tcBorders>
              <w:top w:val="nil"/>
              <w:left w:val="nil"/>
              <w:bottom w:val="single" w:sz="4" w:space="0" w:color="auto"/>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一般公共预算</w:t>
            </w:r>
          </w:p>
        </w:tc>
        <w:tc>
          <w:tcPr>
            <w:tcW w:w="2665" w:type="dxa"/>
            <w:gridSpan w:val="6"/>
            <w:tcBorders>
              <w:top w:val="nil"/>
              <w:left w:val="nil"/>
              <w:bottom w:val="single" w:sz="4" w:space="0" w:color="auto"/>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政府性基金</w:t>
            </w:r>
          </w:p>
        </w:tc>
        <w:tc>
          <w:tcPr>
            <w:tcW w:w="839" w:type="dxa"/>
            <w:vMerge/>
            <w:tcBorders>
              <w:top w:val="single" w:sz="4" w:space="0" w:color="auto"/>
              <w:left w:val="single" w:sz="4" w:space="0" w:color="auto"/>
              <w:bottom w:val="single" w:sz="4" w:space="0" w:color="auto"/>
              <w:right w:val="single" w:sz="4" w:space="0" w:color="auto"/>
            </w:tcBorders>
            <w:vAlign w:val="center"/>
          </w:tcPr>
          <w:p w:rsidR="00256E85" w:rsidRPr="00415CF0" w:rsidRDefault="00256E85" w:rsidP="00DC0274">
            <w:pPr>
              <w:widowControl/>
              <w:jc w:val="left"/>
              <w:rPr>
                <w:rFonts w:ascii="宋体" w:hAnsi="宋体" w:cs="宋体"/>
                <w:kern w:val="0"/>
                <w:sz w:val="18"/>
                <w:szCs w:val="18"/>
              </w:rPr>
            </w:pPr>
          </w:p>
        </w:tc>
      </w:tr>
      <w:tr w:rsidR="00256E85" w:rsidRPr="00415CF0" w:rsidTr="006B2264">
        <w:trPr>
          <w:trHeight w:val="346"/>
        </w:trPr>
        <w:tc>
          <w:tcPr>
            <w:tcW w:w="2243" w:type="dxa"/>
            <w:vMerge/>
            <w:tcBorders>
              <w:top w:val="single" w:sz="4" w:space="0" w:color="auto"/>
              <w:left w:val="single" w:sz="4" w:space="0" w:color="auto"/>
              <w:bottom w:val="single" w:sz="4" w:space="0" w:color="auto"/>
              <w:right w:val="single" w:sz="4" w:space="0" w:color="auto"/>
            </w:tcBorders>
            <w:vAlign w:val="center"/>
          </w:tcPr>
          <w:p w:rsidR="00256E85" w:rsidRPr="00415CF0" w:rsidRDefault="00256E85" w:rsidP="00DC0274">
            <w:pPr>
              <w:widowControl/>
              <w:jc w:val="left"/>
              <w:rPr>
                <w:rFonts w:ascii="宋体" w:hAnsi="宋体" w:cs="宋体"/>
                <w:kern w:val="0"/>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56E85" w:rsidRPr="00415CF0" w:rsidRDefault="00256E85" w:rsidP="00DC0274">
            <w:pPr>
              <w:widowControl/>
              <w:jc w:val="left"/>
              <w:rPr>
                <w:rFonts w:ascii="宋体" w:hAnsi="宋体" w:cs="宋体"/>
                <w:kern w:val="0"/>
                <w:sz w:val="18"/>
                <w:szCs w:val="18"/>
              </w:rPr>
            </w:pPr>
          </w:p>
        </w:tc>
        <w:tc>
          <w:tcPr>
            <w:tcW w:w="1015" w:type="dxa"/>
            <w:tcBorders>
              <w:top w:val="nil"/>
              <w:left w:val="nil"/>
              <w:bottom w:val="nil"/>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小计</w:t>
            </w:r>
          </w:p>
        </w:tc>
        <w:tc>
          <w:tcPr>
            <w:tcW w:w="835" w:type="dxa"/>
            <w:tcBorders>
              <w:top w:val="nil"/>
              <w:left w:val="nil"/>
              <w:bottom w:val="nil"/>
              <w:right w:val="single" w:sz="4" w:space="0" w:color="auto"/>
            </w:tcBorders>
            <w:shd w:val="clear" w:color="auto" w:fill="auto"/>
            <w:noWrap/>
            <w:vAlign w:val="center"/>
          </w:tcPr>
          <w:p w:rsidR="00256E85"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基本</w:t>
            </w:r>
          </w:p>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支出</w:t>
            </w:r>
          </w:p>
        </w:tc>
        <w:tc>
          <w:tcPr>
            <w:tcW w:w="743" w:type="dxa"/>
            <w:tcBorders>
              <w:top w:val="nil"/>
              <w:left w:val="nil"/>
              <w:bottom w:val="nil"/>
              <w:right w:val="single" w:sz="4" w:space="0" w:color="auto"/>
            </w:tcBorders>
            <w:shd w:val="clear" w:color="auto" w:fill="auto"/>
            <w:noWrap/>
            <w:vAlign w:val="center"/>
          </w:tcPr>
          <w:p w:rsidR="00256E85"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项目</w:t>
            </w:r>
          </w:p>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支出</w:t>
            </w:r>
          </w:p>
        </w:tc>
        <w:tc>
          <w:tcPr>
            <w:tcW w:w="708" w:type="dxa"/>
            <w:gridSpan w:val="2"/>
            <w:tcBorders>
              <w:top w:val="nil"/>
              <w:left w:val="nil"/>
              <w:bottom w:val="nil"/>
              <w:right w:val="single" w:sz="4" w:space="0" w:color="auto"/>
            </w:tcBorders>
            <w:shd w:val="clear" w:color="auto" w:fill="auto"/>
            <w:noWrap/>
            <w:vAlign w:val="center"/>
          </w:tcPr>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小计</w:t>
            </w:r>
          </w:p>
        </w:tc>
        <w:tc>
          <w:tcPr>
            <w:tcW w:w="993" w:type="dxa"/>
            <w:gridSpan w:val="2"/>
            <w:tcBorders>
              <w:top w:val="nil"/>
              <w:left w:val="nil"/>
              <w:bottom w:val="nil"/>
              <w:right w:val="single" w:sz="4" w:space="0" w:color="auto"/>
            </w:tcBorders>
            <w:shd w:val="clear" w:color="auto" w:fill="auto"/>
            <w:noWrap/>
            <w:vAlign w:val="center"/>
          </w:tcPr>
          <w:p w:rsidR="00256E85"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基本</w:t>
            </w:r>
          </w:p>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支出</w:t>
            </w:r>
          </w:p>
        </w:tc>
        <w:tc>
          <w:tcPr>
            <w:tcW w:w="964" w:type="dxa"/>
            <w:gridSpan w:val="2"/>
            <w:tcBorders>
              <w:top w:val="nil"/>
              <w:left w:val="nil"/>
              <w:bottom w:val="single" w:sz="4" w:space="0" w:color="auto"/>
              <w:right w:val="nil"/>
            </w:tcBorders>
            <w:shd w:val="clear" w:color="auto" w:fill="auto"/>
            <w:noWrap/>
            <w:vAlign w:val="center"/>
          </w:tcPr>
          <w:p w:rsidR="00256E85"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项目</w:t>
            </w:r>
          </w:p>
          <w:p w:rsidR="00256E85" w:rsidRPr="00415CF0" w:rsidRDefault="00256E85" w:rsidP="00DC0274">
            <w:pPr>
              <w:widowControl/>
              <w:jc w:val="center"/>
              <w:rPr>
                <w:rFonts w:ascii="宋体" w:hAnsi="宋体" w:cs="宋体"/>
                <w:kern w:val="0"/>
                <w:sz w:val="18"/>
                <w:szCs w:val="18"/>
              </w:rPr>
            </w:pPr>
            <w:r w:rsidRPr="00415CF0">
              <w:rPr>
                <w:rFonts w:ascii="宋体" w:hAnsi="宋体" w:cs="宋体" w:hint="eastAsia"/>
                <w:kern w:val="0"/>
                <w:sz w:val="18"/>
                <w:szCs w:val="18"/>
              </w:rPr>
              <w:t>支出</w:t>
            </w:r>
          </w:p>
        </w:tc>
        <w:tc>
          <w:tcPr>
            <w:tcW w:w="839" w:type="dxa"/>
            <w:vMerge/>
            <w:tcBorders>
              <w:top w:val="single" w:sz="4" w:space="0" w:color="auto"/>
              <w:left w:val="single" w:sz="4" w:space="0" w:color="auto"/>
              <w:bottom w:val="single" w:sz="4" w:space="0" w:color="auto"/>
              <w:right w:val="single" w:sz="4" w:space="0" w:color="auto"/>
            </w:tcBorders>
            <w:vAlign w:val="center"/>
          </w:tcPr>
          <w:p w:rsidR="00256E85" w:rsidRPr="00415CF0" w:rsidRDefault="00256E85" w:rsidP="00DC0274">
            <w:pPr>
              <w:widowControl/>
              <w:jc w:val="left"/>
              <w:rPr>
                <w:rFonts w:ascii="宋体" w:hAnsi="宋体" w:cs="宋体"/>
                <w:kern w:val="0"/>
                <w:sz w:val="18"/>
                <w:szCs w:val="18"/>
              </w:rPr>
            </w:pPr>
          </w:p>
        </w:tc>
      </w:tr>
      <w:tr w:rsidR="00256E85" w:rsidRPr="00415CF0" w:rsidTr="00284BC3">
        <w:trPr>
          <w:trHeight w:val="346"/>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256E85" w:rsidRPr="00415CF0" w:rsidRDefault="00256E85" w:rsidP="00DC0274">
            <w:pPr>
              <w:widowControl/>
              <w:jc w:val="left"/>
              <w:rPr>
                <w:rFonts w:ascii="宋体" w:hAnsi="宋体" w:cs="宋体"/>
                <w:kern w:val="0"/>
                <w:sz w:val="18"/>
                <w:szCs w:val="18"/>
              </w:rPr>
            </w:pPr>
            <w:r w:rsidRPr="00415CF0">
              <w:rPr>
                <w:rFonts w:ascii="宋体" w:hAnsi="宋体" w:cs="宋体" w:hint="eastAsia"/>
                <w:kern w:val="0"/>
                <w:sz w:val="18"/>
                <w:szCs w:val="18"/>
              </w:rPr>
              <w:t>合计</w:t>
            </w:r>
          </w:p>
        </w:tc>
        <w:tc>
          <w:tcPr>
            <w:tcW w:w="798" w:type="dxa"/>
            <w:tcBorders>
              <w:top w:val="single" w:sz="4" w:space="0" w:color="auto"/>
              <w:left w:val="nil"/>
              <w:bottom w:val="single" w:sz="4" w:space="0" w:color="auto"/>
              <w:right w:val="single" w:sz="4" w:space="0" w:color="auto"/>
            </w:tcBorders>
            <w:shd w:val="clear" w:color="auto" w:fill="auto"/>
            <w:vAlign w:val="center"/>
          </w:tcPr>
          <w:p w:rsidR="00256E85" w:rsidRPr="00415CF0" w:rsidRDefault="005577F2" w:rsidP="00284BC3">
            <w:pPr>
              <w:widowControl/>
              <w:jc w:val="center"/>
              <w:rPr>
                <w:rFonts w:ascii="宋体" w:hAnsi="宋体" w:cs="宋体"/>
                <w:kern w:val="0"/>
                <w:sz w:val="18"/>
                <w:szCs w:val="18"/>
              </w:rPr>
            </w:pPr>
            <w:r>
              <w:rPr>
                <w:rFonts w:ascii="宋体" w:hAnsi="宋体" w:cs="宋体" w:hint="eastAsia"/>
                <w:kern w:val="0"/>
                <w:sz w:val="18"/>
                <w:szCs w:val="18"/>
              </w:rPr>
              <w:t>576.12</w:t>
            </w:r>
          </w:p>
        </w:tc>
        <w:tc>
          <w:tcPr>
            <w:tcW w:w="1015" w:type="dxa"/>
            <w:tcBorders>
              <w:top w:val="single" w:sz="4" w:space="0" w:color="auto"/>
              <w:left w:val="nil"/>
              <w:bottom w:val="single" w:sz="4" w:space="0" w:color="auto"/>
              <w:right w:val="single" w:sz="4" w:space="0" w:color="auto"/>
            </w:tcBorders>
            <w:shd w:val="clear" w:color="auto" w:fill="auto"/>
            <w:vAlign w:val="center"/>
          </w:tcPr>
          <w:p w:rsidR="00256E85" w:rsidRPr="00415CF0" w:rsidRDefault="009D7E04" w:rsidP="00284BC3">
            <w:pPr>
              <w:widowControl/>
              <w:jc w:val="center"/>
              <w:rPr>
                <w:rFonts w:ascii="宋体" w:hAnsi="宋体" w:cs="宋体"/>
                <w:kern w:val="0"/>
                <w:sz w:val="18"/>
                <w:szCs w:val="18"/>
              </w:rPr>
            </w:pPr>
            <w:r>
              <w:rPr>
                <w:rFonts w:ascii="宋体" w:hAnsi="宋体" w:cs="宋体" w:hint="eastAsia"/>
                <w:kern w:val="0"/>
                <w:sz w:val="18"/>
                <w:szCs w:val="18"/>
              </w:rPr>
              <w:t>576.12</w:t>
            </w:r>
          </w:p>
        </w:tc>
        <w:tc>
          <w:tcPr>
            <w:tcW w:w="835" w:type="dxa"/>
            <w:tcBorders>
              <w:top w:val="single" w:sz="4" w:space="0" w:color="auto"/>
              <w:left w:val="nil"/>
              <w:bottom w:val="single" w:sz="4" w:space="0" w:color="auto"/>
              <w:right w:val="single" w:sz="4" w:space="0" w:color="auto"/>
            </w:tcBorders>
            <w:shd w:val="clear" w:color="auto" w:fill="auto"/>
            <w:vAlign w:val="center"/>
          </w:tcPr>
          <w:p w:rsidR="00256E85" w:rsidRPr="00415CF0" w:rsidRDefault="005577F2" w:rsidP="00284BC3">
            <w:pPr>
              <w:widowControl/>
              <w:jc w:val="center"/>
              <w:rPr>
                <w:rFonts w:ascii="宋体" w:hAnsi="宋体" w:cs="宋体"/>
                <w:kern w:val="0"/>
                <w:sz w:val="18"/>
                <w:szCs w:val="18"/>
              </w:rPr>
            </w:pPr>
            <w:r>
              <w:rPr>
                <w:rFonts w:ascii="宋体" w:hAnsi="宋体" w:cs="宋体" w:hint="eastAsia"/>
                <w:kern w:val="0"/>
                <w:sz w:val="18"/>
                <w:szCs w:val="18"/>
              </w:rPr>
              <w:t>316.12</w:t>
            </w:r>
          </w:p>
        </w:tc>
        <w:tc>
          <w:tcPr>
            <w:tcW w:w="743" w:type="dxa"/>
            <w:tcBorders>
              <w:top w:val="single" w:sz="4" w:space="0" w:color="auto"/>
              <w:left w:val="nil"/>
              <w:bottom w:val="single" w:sz="4" w:space="0" w:color="auto"/>
              <w:right w:val="single" w:sz="4" w:space="0" w:color="auto"/>
            </w:tcBorders>
            <w:shd w:val="clear" w:color="auto" w:fill="auto"/>
            <w:vAlign w:val="center"/>
          </w:tcPr>
          <w:p w:rsidR="00256E85" w:rsidRPr="00415CF0" w:rsidRDefault="005577F2" w:rsidP="00284BC3">
            <w:pPr>
              <w:widowControl/>
              <w:jc w:val="center"/>
              <w:rPr>
                <w:rFonts w:ascii="宋体" w:hAnsi="宋体" w:cs="宋体"/>
                <w:kern w:val="0"/>
                <w:sz w:val="18"/>
                <w:szCs w:val="18"/>
              </w:rPr>
            </w:pPr>
            <w:r>
              <w:rPr>
                <w:rFonts w:ascii="宋体" w:hAnsi="宋体" w:cs="宋体" w:hint="eastAsia"/>
                <w:kern w:val="0"/>
                <w:sz w:val="18"/>
                <w:szCs w:val="18"/>
              </w:rPr>
              <w:t>260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256E85" w:rsidRPr="00415CF0" w:rsidRDefault="00256E85" w:rsidP="00284BC3">
            <w:pPr>
              <w:widowControl/>
              <w:jc w:val="center"/>
              <w:rPr>
                <w:rFonts w:ascii="宋体" w:hAnsi="宋体" w:cs="宋体"/>
                <w:kern w:val="0"/>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56E85" w:rsidRPr="00415CF0" w:rsidRDefault="00256E8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256E85" w:rsidRPr="00415CF0" w:rsidRDefault="00256E8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256E85" w:rsidRPr="00415CF0" w:rsidRDefault="00256E8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一般公共服务支出</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691.4</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691.4</w:t>
            </w: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0D41C4" w:rsidP="00284BC3">
            <w:pPr>
              <w:widowControl/>
              <w:jc w:val="center"/>
              <w:rPr>
                <w:rFonts w:ascii="宋体" w:hAnsi="宋体" w:cs="宋体"/>
                <w:kern w:val="0"/>
                <w:sz w:val="18"/>
                <w:szCs w:val="18"/>
              </w:rPr>
            </w:pPr>
            <w:r>
              <w:rPr>
                <w:rFonts w:ascii="宋体" w:hAnsi="宋体" w:cs="宋体" w:hint="eastAsia"/>
                <w:kern w:val="0"/>
                <w:sz w:val="18"/>
                <w:szCs w:val="18"/>
              </w:rPr>
              <w:t>231.4</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0D41C4" w:rsidP="00284BC3">
            <w:pPr>
              <w:widowControl/>
              <w:jc w:val="center"/>
              <w:rPr>
                <w:rFonts w:ascii="宋体" w:hAnsi="宋体" w:cs="宋体"/>
                <w:kern w:val="0"/>
                <w:sz w:val="18"/>
                <w:szCs w:val="18"/>
              </w:rPr>
            </w:pPr>
            <w:r>
              <w:rPr>
                <w:rFonts w:ascii="宋体" w:hAnsi="宋体" w:cs="宋体" w:hint="eastAsia"/>
                <w:kern w:val="0"/>
                <w:sz w:val="18"/>
                <w:szCs w:val="18"/>
              </w:rPr>
              <w:t>460</w:t>
            </w: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DC0274">
            <w:pPr>
              <w:widowControl/>
              <w:jc w:val="left"/>
              <w:rPr>
                <w:rFonts w:ascii="宋体" w:hAnsi="宋体" w:cs="宋体"/>
                <w:kern w:val="0"/>
                <w:sz w:val="18"/>
                <w:szCs w:val="18"/>
              </w:rPr>
            </w:pPr>
            <w:r>
              <w:rPr>
                <w:rFonts w:ascii="宋体" w:hAnsi="宋体" w:cs="宋体" w:hint="eastAsia"/>
                <w:kern w:val="0"/>
                <w:sz w:val="18"/>
                <w:szCs w:val="18"/>
              </w:rPr>
              <w:t>审计</w:t>
            </w:r>
            <w:r w:rsidRPr="00415CF0">
              <w:rPr>
                <w:rFonts w:ascii="宋体" w:hAnsi="宋体" w:cs="宋体" w:hint="eastAsia"/>
                <w:kern w:val="0"/>
                <w:sz w:val="18"/>
                <w:szCs w:val="18"/>
              </w:rPr>
              <w:t>事务</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691.4</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691.4</w:t>
            </w: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0D41C4" w:rsidP="00284BC3">
            <w:pPr>
              <w:widowControl/>
              <w:jc w:val="center"/>
              <w:rPr>
                <w:rFonts w:ascii="宋体" w:hAnsi="宋体" w:cs="宋体"/>
                <w:kern w:val="0"/>
                <w:sz w:val="18"/>
                <w:szCs w:val="18"/>
              </w:rPr>
            </w:pPr>
            <w:r>
              <w:rPr>
                <w:rFonts w:ascii="宋体" w:hAnsi="宋体" w:cs="宋体" w:hint="eastAsia"/>
                <w:kern w:val="0"/>
                <w:sz w:val="18"/>
                <w:szCs w:val="18"/>
              </w:rPr>
              <w:t>231.4</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0D41C4" w:rsidP="00284BC3">
            <w:pPr>
              <w:widowControl/>
              <w:jc w:val="center"/>
              <w:rPr>
                <w:rFonts w:ascii="宋体" w:hAnsi="宋体" w:cs="宋体"/>
                <w:kern w:val="0"/>
                <w:sz w:val="18"/>
                <w:szCs w:val="18"/>
              </w:rPr>
            </w:pPr>
            <w:r>
              <w:rPr>
                <w:rFonts w:ascii="宋体" w:hAnsi="宋体" w:cs="宋体" w:hint="eastAsia"/>
                <w:kern w:val="0"/>
                <w:sz w:val="18"/>
                <w:szCs w:val="18"/>
              </w:rPr>
              <w:t>460</w:t>
            </w: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行政运行</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231.4</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231.4</w:t>
            </w: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0D41C4" w:rsidP="00284BC3">
            <w:pPr>
              <w:widowControl/>
              <w:jc w:val="center"/>
              <w:rPr>
                <w:rFonts w:ascii="宋体" w:hAnsi="宋体" w:cs="宋体"/>
                <w:kern w:val="0"/>
                <w:sz w:val="18"/>
                <w:szCs w:val="18"/>
              </w:rPr>
            </w:pPr>
            <w:r>
              <w:rPr>
                <w:rFonts w:ascii="宋体" w:hAnsi="宋体" w:cs="宋体" w:hint="eastAsia"/>
                <w:kern w:val="0"/>
                <w:sz w:val="18"/>
                <w:szCs w:val="18"/>
              </w:rPr>
              <w:t>231.4</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5577F2">
            <w:pPr>
              <w:widowControl/>
              <w:jc w:val="left"/>
              <w:rPr>
                <w:rFonts w:ascii="宋体" w:hAnsi="宋体" w:cs="宋体"/>
                <w:kern w:val="0"/>
                <w:sz w:val="18"/>
                <w:szCs w:val="18"/>
              </w:rPr>
            </w:pPr>
            <w:r>
              <w:rPr>
                <w:rFonts w:ascii="宋体" w:hAnsi="宋体" w:cs="宋体" w:hint="eastAsia"/>
                <w:kern w:val="0"/>
                <w:sz w:val="18"/>
                <w:szCs w:val="18"/>
              </w:rPr>
              <w:t>审计业务</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370</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370</w:t>
            </w: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D52B93" w:rsidP="00284BC3">
            <w:pPr>
              <w:widowControl/>
              <w:jc w:val="center"/>
              <w:rPr>
                <w:rFonts w:ascii="宋体" w:hAnsi="宋体" w:cs="宋体"/>
                <w:kern w:val="0"/>
                <w:sz w:val="18"/>
                <w:szCs w:val="18"/>
              </w:rPr>
            </w:pPr>
            <w:r>
              <w:rPr>
                <w:rFonts w:ascii="宋体" w:hAnsi="宋体" w:cs="宋体" w:hint="eastAsia"/>
                <w:kern w:val="0"/>
                <w:sz w:val="18"/>
                <w:szCs w:val="18"/>
              </w:rPr>
              <w:t>370</w:t>
            </w: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5577F2">
            <w:pPr>
              <w:widowControl/>
              <w:jc w:val="left"/>
              <w:rPr>
                <w:rFonts w:ascii="宋体" w:hAnsi="宋体" w:cs="宋体"/>
                <w:kern w:val="0"/>
                <w:sz w:val="18"/>
                <w:szCs w:val="18"/>
              </w:rPr>
            </w:pPr>
            <w:r>
              <w:rPr>
                <w:rFonts w:ascii="宋体" w:hAnsi="宋体" w:cs="宋体" w:hint="eastAsia"/>
                <w:kern w:val="0"/>
                <w:sz w:val="18"/>
                <w:szCs w:val="18"/>
              </w:rPr>
              <w:t>审计管理</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50</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50</w:t>
            </w: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r>
              <w:rPr>
                <w:rFonts w:ascii="宋体" w:hAnsi="宋体" w:cs="宋体" w:hint="eastAsia"/>
                <w:kern w:val="0"/>
                <w:sz w:val="18"/>
                <w:szCs w:val="18"/>
              </w:rPr>
              <w:t>50</w:t>
            </w: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5577F2">
            <w:pPr>
              <w:widowControl/>
              <w:jc w:val="left"/>
              <w:rPr>
                <w:rFonts w:ascii="宋体" w:hAnsi="宋体" w:cs="宋体"/>
                <w:kern w:val="0"/>
                <w:sz w:val="18"/>
                <w:szCs w:val="18"/>
              </w:rPr>
            </w:pPr>
            <w:r>
              <w:rPr>
                <w:rFonts w:ascii="宋体" w:hAnsi="宋体" w:cs="宋体" w:hint="eastAsia"/>
                <w:kern w:val="0"/>
                <w:sz w:val="18"/>
                <w:szCs w:val="18"/>
              </w:rPr>
              <w:t>信息化建设</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40</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40</w:t>
            </w: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r>
              <w:rPr>
                <w:rFonts w:ascii="宋体" w:hAnsi="宋体" w:cs="宋体" w:hint="eastAsia"/>
                <w:kern w:val="0"/>
                <w:sz w:val="18"/>
                <w:szCs w:val="18"/>
              </w:rPr>
              <w:t>40</w:t>
            </w: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bottom"/>
          </w:tcPr>
          <w:p w:rsidR="00EF6B25" w:rsidRPr="00415CF0" w:rsidRDefault="00EF6B25" w:rsidP="00DC0274">
            <w:pPr>
              <w:widowControl/>
              <w:jc w:val="left"/>
              <w:rPr>
                <w:rFonts w:ascii="宋体" w:hAnsi="宋体" w:cs="宋体"/>
                <w:kern w:val="0"/>
                <w:sz w:val="20"/>
                <w:szCs w:val="20"/>
              </w:rPr>
            </w:pPr>
            <w:r w:rsidRPr="00415CF0">
              <w:rPr>
                <w:rFonts w:ascii="宋体" w:hAnsi="宋体" w:cs="宋体" w:hint="eastAsia"/>
                <w:kern w:val="0"/>
                <w:sz w:val="20"/>
                <w:szCs w:val="20"/>
              </w:rPr>
              <w:t>***（类级科目）</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bottom"/>
          </w:tcPr>
          <w:p w:rsidR="00EF6B25" w:rsidRPr="00415CF0" w:rsidRDefault="00EF6B25" w:rsidP="00DC0274">
            <w:pPr>
              <w:widowControl/>
              <w:jc w:val="left"/>
              <w:rPr>
                <w:rFonts w:ascii="宋体" w:hAnsi="宋体" w:cs="宋体"/>
                <w:kern w:val="0"/>
                <w:sz w:val="20"/>
                <w:szCs w:val="20"/>
              </w:rPr>
            </w:pPr>
            <w:r w:rsidRPr="00415CF0">
              <w:rPr>
                <w:rFonts w:ascii="宋体" w:hAnsi="宋体" w:cs="宋体" w:hint="eastAsia"/>
                <w:kern w:val="0"/>
                <w:sz w:val="20"/>
                <w:szCs w:val="20"/>
              </w:rPr>
              <w:t xml:space="preserve">  ***（款级科目）</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bottom"/>
          </w:tcPr>
          <w:p w:rsidR="00EF6B25" w:rsidRPr="00415CF0" w:rsidRDefault="00EF6B25" w:rsidP="00DC0274">
            <w:pPr>
              <w:widowControl/>
              <w:jc w:val="left"/>
              <w:rPr>
                <w:rFonts w:ascii="宋体" w:hAnsi="宋体" w:cs="宋体"/>
                <w:kern w:val="0"/>
                <w:sz w:val="20"/>
                <w:szCs w:val="20"/>
              </w:rPr>
            </w:pPr>
            <w:r w:rsidRPr="00415CF0">
              <w:rPr>
                <w:rFonts w:ascii="宋体" w:hAnsi="宋体" w:cs="宋体" w:hint="eastAsia"/>
                <w:kern w:val="0"/>
                <w:sz w:val="20"/>
                <w:szCs w:val="20"/>
              </w:rPr>
              <w:t xml:space="preserve">    ***（项级科目）</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noWrap/>
            <w:vAlign w:val="center"/>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社会保障和就业支出</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行政事业单位离退休</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行政单位离退休</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78.88</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事业单位离退休</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487"/>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医疗卫生与计划生育支出</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425"/>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医疗保障</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行政单位医疗</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9.36</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46"/>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事业单位医疗</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90"/>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住房保障支出</w:t>
            </w:r>
          </w:p>
        </w:tc>
        <w:tc>
          <w:tcPr>
            <w:tcW w:w="798"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101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835" w:type="dxa"/>
            <w:tcBorders>
              <w:top w:val="nil"/>
              <w:left w:val="nil"/>
              <w:bottom w:val="single" w:sz="4" w:space="0" w:color="auto"/>
              <w:right w:val="single" w:sz="4" w:space="0" w:color="auto"/>
            </w:tcBorders>
            <w:shd w:val="clear" w:color="auto" w:fill="auto"/>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743" w:type="dxa"/>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90"/>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住房改革支出</w:t>
            </w:r>
          </w:p>
        </w:tc>
        <w:tc>
          <w:tcPr>
            <w:tcW w:w="798" w:type="dxa"/>
            <w:tcBorders>
              <w:top w:val="nil"/>
              <w:left w:val="nil"/>
              <w:bottom w:val="single" w:sz="4" w:space="0" w:color="auto"/>
              <w:right w:val="single" w:sz="4" w:space="0" w:color="auto"/>
            </w:tcBorders>
            <w:shd w:val="clear" w:color="auto" w:fill="auto"/>
            <w:noWrap/>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1015" w:type="dxa"/>
            <w:tcBorders>
              <w:top w:val="nil"/>
              <w:left w:val="nil"/>
              <w:bottom w:val="single" w:sz="4" w:space="0" w:color="auto"/>
              <w:right w:val="single" w:sz="4" w:space="0" w:color="auto"/>
            </w:tcBorders>
            <w:shd w:val="clear" w:color="auto" w:fill="auto"/>
            <w:noWrap/>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835" w:type="dxa"/>
            <w:tcBorders>
              <w:top w:val="nil"/>
              <w:left w:val="nil"/>
              <w:bottom w:val="single" w:sz="4" w:space="0" w:color="auto"/>
              <w:right w:val="single" w:sz="4" w:space="0" w:color="auto"/>
            </w:tcBorders>
            <w:shd w:val="clear" w:color="auto" w:fill="auto"/>
            <w:noWrap/>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743"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EF6B25" w:rsidRPr="00415CF0" w:rsidTr="00284BC3">
        <w:trPr>
          <w:trHeight w:val="390"/>
        </w:trPr>
        <w:tc>
          <w:tcPr>
            <w:tcW w:w="2243" w:type="dxa"/>
            <w:tcBorders>
              <w:top w:val="nil"/>
              <w:left w:val="single" w:sz="4" w:space="0" w:color="auto"/>
              <w:bottom w:val="single" w:sz="4" w:space="0" w:color="auto"/>
              <w:right w:val="single" w:sz="4" w:space="0" w:color="auto"/>
            </w:tcBorders>
            <w:shd w:val="clear" w:color="auto" w:fill="auto"/>
            <w:vAlign w:val="bottom"/>
          </w:tcPr>
          <w:p w:rsidR="00EF6B25" w:rsidRPr="00415CF0" w:rsidRDefault="00EF6B25"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住房公积金</w:t>
            </w:r>
          </w:p>
        </w:tc>
        <w:tc>
          <w:tcPr>
            <w:tcW w:w="798" w:type="dxa"/>
            <w:tcBorders>
              <w:top w:val="nil"/>
              <w:left w:val="nil"/>
              <w:bottom w:val="single" w:sz="4" w:space="0" w:color="auto"/>
              <w:right w:val="single" w:sz="4" w:space="0" w:color="auto"/>
            </w:tcBorders>
            <w:shd w:val="clear" w:color="auto" w:fill="auto"/>
            <w:noWrap/>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1015" w:type="dxa"/>
            <w:tcBorders>
              <w:top w:val="nil"/>
              <w:left w:val="nil"/>
              <w:bottom w:val="single" w:sz="4" w:space="0" w:color="auto"/>
              <w:right w:val="single" w:sz="4" w:space="0" w:color="auto"/>
            </w:tcBorders>
            <w:shd w:val="clear" w:color="auto" w:fill="auto"/>
            <w:noWrap/>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835" w:type="dxa"/>
            <w:tcBorders>
              <w:top w:val="nil"/>
              <w:left w:val="nil"/>
              <w:bottom w:val="single" w:sz="4" w:space="0" w:color="auto"/>
              <w:right w:val="single" w:sz="4" w:space="0" w:color="auto"/>
            </w:tcBorders>
            <w:shd w:val="clear" w:color="auto" w:fill="auto"/>
            <w:noWrap/>
            <w:vAlign w:val="center"/>
          </w:tcPr>
          <w:p w:rsidR="00EF6B25" w:rsidRPr="005C5E1C" w:rsidRDefault="00EF6B25" w:rsidP="007B30F9">
            <w:pPr>
              <w:widowControl/>
              <w:jc w:val="center"/>
              <w:rPr>
                <w:rFonts w:ascii="宋体" w:hAnsi="宋体" w:cs="宋体"/>
                <w:kern w:val="0"/>
                <w:sz w:val="18"/>
                <w:szCs w:val="18"/>
              </w:rPr>
            </w:pPr>
            <w:r>
              <w:rPr>
                <w:rFonts w:ascii="宋体" w:hAnsi="宋体" w:cs="宋体" w:hint="eastAsia"/>
                <w:kern w:val="0"/>
                <w:sz w:val="18"/>
                <w:szCs w:val="18"/>
              </w:rPr>
              <w:t>18.63</w:t>
            </w:r>
          </w:p>
        </w:tc>
        <w:tc>
          <w:tcPr>
            <w:tcW w:w="743"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EF6B25" w:rsidRPr="00415CF0" w:rsidRDefault="00EF6B25" w:rsidP="00284BC3">
            <w:pPr>
              <w:widowControl/>
              <w:jc w:val="center"/>
              <w:rPr>
                <w:rFonts w:ascii="宋体" w:hAnsi="宋体" w:cs="宋体"/>
                <w:kern w:val="0"/>
                <w:sz w:val="18"/>
                <w:szCs w:val="18"/>
              </w:rPr>
            </w:pPr>
          </w:p>
        </w:tc>
      </w:tr>
      <w:tr w:rsidR="009D7E04" w:rsidRPr="00415CF0" w:rsidTr="00284BC3">
        <w:trPr>
          <w:trHeight w:val="39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20"/>
                <w:szCs w:val="20"/>
              </w:rPr>
            </w:pPr>
            <w:r w:rsidRPr="00415CF0">
              <w:rPr>
                <w:rFonts w:ascii="宋体" w:hAnsi="宋体" w:cs="宋体" w:hint="eastAsia"/>
                <w:kern w:val="0"/>
                <w:sz w:val="20"/>
                <w:szCs w:val="20"/>
              </w:rPr>
              <w:t>***（类级科目）</w:t>
            </w:r>
          </w:p>
        </w:tc>
        <w:tc>
          <w:tcPr>
            <w:tcW w:w="798"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r>
      <w:tr w:rsidR="009D7E04" w:rsidRPr="00415CF0" w:rsidTr="00284BC3">
        <w:trPr>
          <w:trHeight w:val="39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20"/>
                <w:szCs w:val="20"/>
              </w:rPr>
            </w:pPr>
            <w:r w:rsidRPr="00415CF0">
              <w:rPr>
                <w:rFonts w:ascii="宋体" w:hAnsi="宋体" w:cs="宋体" w:hint="eastAsia"/>
                <w:kern w:val="0"/>
                <w:sz w:val="20"/>
                <w:szCs w:val="20"/>
              </w:rPr>
              <w:t xml:space="preserve">  ***（款级科目）</w:t>
            </w:r>
          </w:p>
        </w:tc>
        <w:tc>
          <w:tcPr>
            <w:tcW w:w="798"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1015"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835"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708" w:type="dxa"/>
            <w:gridSpan w:val="2"/>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964" w:type="dxa"/>
            <w:gridSpan w:val="2"/>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9D7E04" w:rsidRPr="00415CF0" w:rsidRDefault="009D7E04" w:rsidP="00284BC3">
            <w:pPr>
              <w:widowControl/>
              <w:jc w:val="center"/>
              <w:rPr>
                <w:rFonts w:ascii="宋体" w:hAnsi="宋体" w:cs="宋体"/>
                <w:kern w:val="0"/>
                <w:sz w:val="18"/>
                <w:szCs w:val="18"/>
              </w:rPr>
            </w:pPr>
          </w:p>
        </w:tc>
      </w:tr>
      <w:tr w:rsidR="009D7E04" w:rsidRPr="00415CF0" w:rsidTr="006B2264">
        <w:trPr>
          <w:trHeight w:val="39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20"/>
                <w:szCs w:val="20"/>
              </w:rPr>
            </w:pPr>
            <w:r w:rsidRPr="00415CF0">
              <w:rPr>
                <w:rFonts w:ascii="宋体" w:hAnsi="宋体" w:cs="宋体" w:hint="eastAsia"/>
                <w:kern w:val="0"/>
                <w:sz w:val="20"/>
                <w:szCs w:val="20"/>
              </w:rPr>
              <w:t xml:space="preserve">    ***（项级科目）</w:t>
            </w:r>
          </w:p>
        </w:tc>
        <w:tc>
          <w:tcPr>
            <w:tcW w:w="798"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1015"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835"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993"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964"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r>
      <w:tr w:rsidR="009D7E04" w:rsidRPr="00415CF0" w:rsidTr="006B2264">
        <w:trPr>
          <w:trHeight w:val="390"/>
        </w:trPr>
        <w:tc>
          <w:tcPr>
            <w:tcW w:w="2243" w:type="dxa"/>
            <w:tcBorders>
              <w:top w:val="nil"/>
              <w:left w:val="single" w:sz="4" w:space="0" w:color="auto"/>
              <w:bottom w:val="single" w:sz="4" w:space="0" w:color="auto"/>
              <w:right w:val="single" w:sz="4" w:space="0" w:color="auto"/>
            </w:tcBorders>
            <w:shd w:val="clear" w:color="auto" w:fill="auto"/>
            <w:noWrap/>
            <w:vAlign w:val="center"/>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98"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1015"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835"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993"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964"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r>
      <w:tr w:rsidR="009D7E04" w:rsidRPr="00415CF0" w:rsidTr="006B2264">
        <w:trPr>
          <w:trHeight w:val="390"/>
        </w:trPr>
        <w:tc>
          <w:tcPr>
            <w:tcW w:w="2243" w:type="dxa"/>
            <w:tcBorders>
              <w:top w:val="nil"/>
              <w:left w:val="single" w:sz="4" w:space="0" w:color="auto"/>
              <w:bottom w:val="single" w:sz="4" w:space="0" w:color="auto"/>
              <w:right w:val="single" w:sz="4" w:space="0" w:color="auto"/>
            </w:tcBorders>
            <w:shd w:val="clear" w:color="auto" w:fill="auto"/>
            <w:noWrap/>
            <w:vAlign w:val="center"/>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98"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1015"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835"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993"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964" w:type="dxa"/>
            <w:gridSpan w:val="2"/>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bottom"/>
          </w:tcPr>
          <w:p w:rsidR="009D7E04" w:rsidRPr="00415CF0" w:rsidRDefault="009D7E04" w:rsidP="00DC0274">
            <w:pPr>
              <w:widowControl/>
              <w:jc w:val="left"/>
              <w:rPr>
                <w:rFonts w:ascii="宋体" w:hAnsi="宋体" w:cs="宋体"/>
                <w:kern w:val="0"/>
                <w:sz w:val="18"/>
                <w:szCs w:val="18"/>
              </w:rPr>
            </w:pPr>
            <w:r w:rsidRPr="00415CF0">
              <w:rPr>
                <w:rFonts w:ascii="宋体" w:hAnsi="宋体" w:cs="宋体" w:hint="eastAsia"/>
                <w:kern w:val="0"/>
                <w:sz w:val="18"/>
                <w:szCs w:val="18"/>
              </w:rPr>
              <w:t xml:space="preserve">　</w:t>
            </w:r>
          </w:p>
        </w:tc>
      </w:tr>
    </w:tbl>
    <w:p w:rsidR="00256E85" w:rsidRDefault="00256E85" w:rsidP="00256E85">
      <w:pPr>
        <w:spacing w:line="620" w:lineRule="exact"/>
        <w:ind w:firstLineChars="100" w:firstLine="280"/>
        <w:rPr>
          <w:rFonts w:ascii="黑体" w:eastAsia="黑体" w:hAnsi="宋体" w:cs="方正小标宋简体"/>
          <w:sz w:val="28"/>
          <w:szCs w:val="28"/>
        </w:rPr>
      </w:pPr>
    </w:p>
    <w:p w:rsidR="00256E85" w:rsidRPr="008C7856" w:rsidRDefault="00256E85" w:rsidP="00256E85">
      <w:pPr>
        <w:spacing w:line="620" w:lineRule="exact"/>
        <w:ind w:firstLineChars="100" w:firstLine="280"/>
        <w:rPr>
          <w:rFonts w:ascii="黑体" w:eastAsia="黑体" w:hAnsi="宋体" w:cs="方正小标宋简体"/>
          <w:sz w:val="28"/>
          <w:szCs w:val="28"/>
        </w:rPr>
      </w:pPr>
      <w:r w:rsidRPr="008C7856">
        <w:rPr>
          <w:rFonts w:ascii="黑体" w:eastAsia="黑体" w:hAnsi="宋体" w:cs="方正小标宋简体" w:hint="eastAsia"/>
          <w:sz w:val="28"/>
          <w:szCs w:val="28"/>
        </w:rPr>
        <w:lastRenderedPageBreak/>
        <w:t>附件</w:t>
      </w:r>
      <w:r>
        <w:rPr>
          <w:rFonts w:ascii="黑体" w:eastAsia="黑体" w:hAnsi="宋体" w:cs="方正小标宋简体" w:hint="eastAsia"/>
          <w:sz w:val="28"/>
          <w:szCs w:val="28"/>
        </w:rPr>
        <w:t>4</w:t>
      </w:r>
    </w:p>
    <w:p w:rsidR="00256E85" w:rsidRDefault="00256E85" w:rsidP="00256E85">
      <w:pPr>
        <w:spacing w:line="620" w:lineRule="exact"/>
        <w:jc w:val="center"/>
        <w:rPr>
          <w:rFonts w:ascii="方正小标宋简体" w:eastAsia="方正小标宋简体" w:hAnsi="宋体" w:cs="方正小标宋简体"/>
          <w:sz w:val="44"/>
          <w:szCs w:val="44"/>
        </w:rPr>
      </w:pPr>
    </w:p>
    <w:p w:rsidR="00256E85" w:rsidRPr="00284BC3" w:rsidRDefault="00256E85" w:rsidP="00256E85">
      <w:pPr>
        <w:spacing w:line="620" w:lineRule="exact"/>
        <w:jc w:val="center"/>
        <w:rPr>
          <w:rFonts w:ascii="方正小标宋简体" w:eastAsia="方正小标宋简体" w:hAnsi="宋体" w:cs="方正小标宋简体"/>
          <w:color w:val="000000"/>
          <w:sz w:val="44"/>
          <w:szCs w:val="44"/>
        </w:rPr>
      </w:pPr>
      <w:r w:rsidRPr="00284BC3">
        <w:rPr>
          <w:rFonts w:ascii="方正小标宋简体" w:eastAsia="方正小标宋简体" w:hAnsi="宋体" w:cs="方正小标宋简体" w:hint="eastAsia"/>
          <w:sz w:val="44"/>
          <w:szCs w:val="44"/>
        </w:rPr>
        <w:t>三台县</w:t>
      </w:r>
      <w:r w:rsidR="0002172C" w:rsidRPr="00284BC3">
        <w:rPr>
          <w:rFonts w:ascii="方正小标宋简体" w:eastAsia="方正小标宋简体" w:hAnsi="宋体" w:cs="方正小标宋简体" w:hint="eastAsia"/>
          <w:sz w:val="44"/>
          <w:szCs w:val="44"/>
        </w:rPr>
        <w:t>审计局</w:t>
      </w:r>
      <w:r w:rsidRPr="00284BC3">
        <w:rPr>
          <w:rFonts w:ascii="方正小标宋简体" w:eastAsia="方正小标宋简体" w:hAnsi="宋体" w:cs="方正小标宋简体" w:hint="eastAsia"/>
          <w:color w:val="000000"/>
          <w:sz w:val="44"/>
          <w:szCs w:val="44"/>
        </w:rPr>
        <w:t>财政拨款“三公”</w:t>
      </w:r>
    </w:p>
    <w:p w:rsidR="00256E85" w:rsidRPr="00284BC3" w:rsidRDefault="00256E85" w:rsidP="00256E85">
      <w:pPr>
        <w:spacing w:line="620" w:lineRule="exact"/>
        <w:jc w:val="center"/>
        <w:rPr>
          <w:rFonts w:ascii="方正小标宋简体" w:eastAsia="方正小标宋简体" w:hAnsi="宋体"/>
          <w:color w:val="000000"/>
          <w:sz w:val="44"/>
          <w:szCs w:val="44"/>
        </w:rPr>
      </w:pPr>
      <w:r w:rsidRPr="00284BC3">
        <w:rPr>
          <w:rFonts w:ascii="方正小标宋简体" w:eastAsia="方正小标宋简体" w:hAnsi="宋体" w:cs="方正小标宋简体" w:hint="eastAsia"/>
          <w:color w:val="000000"/>
          <w:sz w:val="44"/>
          <w:szCs w:val="44"/>
        </w:rPr>
        <w:t>经费预算</w:t>
      </w:r>
      <w:r w:rsidR="00530037">
        <w:rPr>
          <w:rFonts w:ascii="方正小标宋简体" w:eastAsia="方正小标宋简体" w:hAnsi="宋体" w:cs="方正小标宋简体" w:hint="eastAsia"/>
          <w:color w:val="000000"/>
          <w:sz w:val="44"/>
          <w:szCs w:val="44"/>
        </w:rPr>
        <w:t>2016</w:t>
      </w:r>
      <w:r w:rsidRPr="00284BC3">
        <w:rPr>
          <w:rFonts w:ascii="方正小标宋简体" w:eastAsia="方正小标宋简体" w:hAnsi="宋体" w:cs="方正小标宋简体" w:hint="eastAsia"/>
          <w:color w:val="000000"/>
          <w:sz w:val="44"/>
          <w:szCs w:val="44"/>
        </w:rPr>
        <w:t>年情况说明</w:t>
      </w:r>
    </w:p>
    <w:p w:rsidR="00256E85" w:rsidRPr="008C7856" w:rsidRDefault="00256E85" w:rsidP="00256E85">
      <w:pPr>
        <w:spacing w:line="580" w:lineRule="exact"/>
        <w:ind w:firstLineChars="200" w:firstLine="640"/>
        <w:rPr>
          <w:rFonts w:ascii="仿宋_GB2312" w:eastAsia="仿宋_GB2312"/>
          <w:color w:val="000000"/>
          <w:sz w:val="32"/>
          <w:szCs w:val="32"/>
        </w:rPr>
      </w:pPr>
    </w:p>
    <w:p w:rsidR="00256E85" w:rsidRPr="008C7856" w:rsidRDefault="0002172C" w:rsidP="00256E85">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三台县审计局</w:t>
      </w:r>
      <w:r w:rsidR="00256E85" w:rsidRPr="008C7856">
        <w:rPr>
          <w:rFonts w:ascii="仿宋_GB2312" w:eastAsia="仿宋_GB2312" w:cs="仿宋_GB2312" w:hint="eastAsia"/>
          <w:color w:val="000000"/>
          <w:sz w:val="32"/>
          <w:szCs w:val="32"/>
        </w:rPr>
        <w:t>财政拨款“三公”经费</w:t>
      </w:r>
      <w:r w:rsidR="00530037">
        <w:rPr>
          <w:rFonts w:ascii="仿宋_GB2312" w:eastAsia="仿宋_GB2312" w:cs="仿宋_GB2312" w:hint="eastAsia"/>
          <w:color w:val="000000"/>
          <w:sz w:val="32"/>
          <w:szCs w:val="32"/>
        </w:rPr>
        <w:t>2016</w:t>
      </w:r>
      <w:r w:rsidR="00256E85" w:rsidRPr="008C7856">
        <w:rPr>
          <w:rFonts w:ascii="仿宋_GB2312" w:eastAsia="仿宋_GB2312" w:cs="仿宋_GB2312" w:hint="eastAsia"/>
          <w:color w:val="000000"/>
          <w:sz w:val="32"/>
          <w:szCs w:val="32"/>
        </w:rPr>
        <w:t>年预算情况如下：</w:t>
      </w:r>
    </w:p>
    <w:p w:rsidR="00256E85" w:rsidRPr="0002172C" w:rsidRDefault="00256E85" w:rsidP="0002172C">
      <w:pPr>
        <w:spacing w:line="580" w:lineRule="exact"/>
        <w:ind w:firstLineChars="210" w:firstLine="672"/>
        <w:rPr>
          <w:rFonts w:ascii="仿宋_GB2312" w:eastAsia="仿宋_GB2312" w:cs="仿宋_GB2312"/>
          <w:color w:val="000000"/>
          <w:sz w:val="32"/>
          <w:szCs w:val="32"/>
        </w:rPr>
      </w:pPr>
      <w:r w:rsidRPr="008C7856">
        <w:rPr>
          <w:rFonts w:ascii="仿宋_GB2312" w:eastAsia="仿宋_GB2312" w:cs="黑体" w:hint="eastAsia"/>
          <w:color w:val="000000"/>
          <w:sz w:val="32"/>
          <w:szCs w:val="32"/>
        </w:rPr>
        <w:t>一、公务接待费</w:t>
      </w:r>
    </w:p>
    <w:p w:rsidR="00335A23" w:rsidRDefault="00530037" w:rsidP="00256E85">
      <w:pPr>
        <w:spacing w:line="580" w:lineRule="exact"/>
        <w:ind w:firstLineChars="210" w:firstLine="672"/>
        <w:rPr>
          <w:rFonts w:ascii="仿宋_GB2312" w:eastAsia="仿宋_GB2312" w:cs="仿宋_GB2312"/>
          <w:color w:val="000000"/>
          <w:sz w:val="32"/>
          <w:szCs w:val="32"/>
        </w:rPr>
      </w:pPr>
      <w:r>
        <w:rPr>
          <w:rFonts w:ascii="仿宋_GB2312" w:eastAsia="仿宋_GB2312" w:cs="仿宋_GB2312" w:hint="eastAsia"/>
          <w:color w:val="000000"/>
          <w:sz w:val="32"/>
          <w:szCs w:val="32"/>
        </w:rPr>
        <w:t>2016</w:t>
      </w:r>
      <w:r w:rsidR="00256E85" w:rsidRPr="008C7856">
        <w:rPr>
          <w:rFonts w:ascii="仿宋_GB2312" w:eastAsia="仿宋_GB2312" w:cs="仿宋_GB2312" w:hint="eastAsia"/>
          <w:color w:val="000000"/>
          <w:sz w:val="32"/>
          <w:szCs w:val="32"/>
        </w:rPr>
        <w:t>年预算安排</w:t>
      </w:r>
      <w:r w:rsidR="00335A23">
        <w:rPr>
          <w:rFonts w:ascii="仿宋_GB2312" w:eastAsia="仿宋_GB2312" w:cs="仿宋_GB2312" w:hint="eastAsia"/>
          <w:color w:val="000000"/>
          <w:sz w:val="32"/>
          <w:szCs w:val="32"/>
        </w:rPr>
        <w:t>10</w:t>
      </w:r>
      <w:r w:rsidR="00256E85" w:rsidRPr="008C7856">
        <w:rPr>
          <w:rFonts w:ascii="仿宋_GB2312" w:eastAsia="仿宋_GB2312" w:cs="仿宋_GB2312" w:hint="eastAsia"/>
          <w:color w:val="000000"/>
          <w:sz w:val="32"/>
          <w:szCs w:val="32"/>
        </w:rPr>
        <w:t>万元，</w:t>
      </w:r>
      <w:r w:rsidR="00335A23">
        <w:rPr>
          <w:rFonts w:ascii="仿宋_GB2312" w:eastAsia="仿宋_GB2312" w:cs="仿宋_GB2312" w:hint="eastAsia"/>
          <w:color w:val="000000"/>
          <w:sz w:val="32"/>
          <w:szCs w:val="32"/>
        </w:rPr>
        <w:t>与</w:t>
      </w:r>
      <w:r w:rsidR="006465E6">
        <w:rPr>
          <w:rFonts w:ascii="仿宋_GB2312" w:eastAsia="仿宋_GB2312" w:cs="仿宋_GB2312" w:hint="eastAsia"/>
          <w:color w:val="000000"/>
          <w:sz w:val="32"/>
          <w:szCs w:val="32"/>
        </w:rPr>
        <w:t>2015</w:t>
      </w:r>
      <w:r w:rsidR="00256E85" w:rsidRPr="008C7856">
        <w:rPr>
          <w:rFonts w:ascii="仿宋_GB2312" w:eastAsia="仿宋_GB2312" w:cs="仿宋_GB2312" w:hint="eastAsia"/>
          <w:color w:val="000000"/>
          <w:sz w:val="32"/>
          <w:szCs w:val="32"/>
        </w:rPr>
        <w:t>年年初预算</w:t>
      </w:r>
      <w:r w:rsidR="00335A23">
        <w:rPr>
          <w:rFonts w:ascii="仿宋_GB2312" w:eastAsia="仿宋_GB2312" w:cs="仿宋_GB2312" w:hint="eastAsia"/>
          <w:color w:val="000000"/>
          <w:sz w:val="32"/>
          <w:szCs w:val="32"/>
        </w:rPr>
        <w:t>持平</w:t>
      </w:r>
      <w:r w:rsidR="00256E85" w:rsidRPr="008C7856">
        <w:rPr>
          <w:rFonts w:ascii="仿宋_GB2312" w:eastAsia="仿宋_GB2312" w:cs="仿宋_GB2312" w:hint="eastAsia"/>
          <w:color w:val="000000"/>
          <w:sz w:val="32"/>
          <w:szCs w:val="32"/>
        </w:rPr>
        <w:t>。</w:t>
      </w:r>
    </w:p>
    <w:p w:rsidR="00256E85" w:rsidRPr="008C7856" w:rsidRDefault="009D7E04" w:rsidP="00256E85">
      <w:pPr>
        <w:spacing w:line="580" w:lineRule="exact"/>
        <w:ind w:firstLineChars="210" w:firstLine="672"/>
        <w:rPr>
          <w:rFonts w:ascii="仿宋_GB2312" w:eastAsia="仿宋_GB2312"/>
          <w:color w:val="000000"/>
          <w:sz w:val="32"/>
          <w:szCs w:val="32"/>
        </w:rPr>
      </w:pPr>
      <w:r>
        <w:rPr>
          <w:rFonts w:ascii="仿宋_GB2312" w:eastAsia="仿宋_GB2312" w:cs="黑体" w:hint="eastAsia"/>
          <w:color w:val="000000"/>
          <w:sz w:val="32"/>
          <w:szCs w:val="32"/>
        </w:rPr>
        <w:t>二</w:t>
      </w:r>
      <w:r w:rsidR="00256E85" w:rsidRPr="008C7856">
        <w:rPr>
          <w:rFonts w:ascii="仿宋_GB2312" w:eastAsia="仿宋_GB2312" w:cs="黑体" w:hint="eastAsia"/>
          <w:color w:val="000000"/>
          <w:sz w:val="32"/>
          <w:szCs w:val="32"/>
        </w:rPr>
        <w:t>、公务用车购置及运行维护费</w:t>
      </w:r>
    </w:p>
    <w:p w:rsidR="00256E85" w:rsidRPr="008C7856" w:rsidRDefault="006465E6" w:rsidP="00256E85">
      <w:pPr>
        <w:spacing w:line="580" w:lineRule="exact"/>
        <w:ind w:firstLineChars="210" w:firstLine="672"/>
        <w:rPr>
          <w:rFonts w:ascii="仿宋_GB2312" w:eastAsia="仿宋_GB2312"/>
          <w:sz w:val="32"/>
          <w:szCs w:val="32"/>
        </w:rPr>
      </w:pPr>
      <w:r>
        <w:rPr>
          <w:rFonts w:ascii="仿宋_GB2312" w:eastAsia="仿宋_GB2312" w:cs="仿宋_GB2312" w:hint="eastAsia"/>
          <w:color w:val="000000"/>
          <w:sz w:val="32"/>
          <w:szCs w:val="32"/>
        </w:rPr>
        <w:t>2016</w:t>
      </w:r>
      <w:r w:rsidR="00256E85" w:rsidRPr="008C7856">
        <w:rPr>
          <w:rFonts w:ascii="仿宋_GB2312" w:eastAsia="仿宋_GB2312" w:cs="仿宋_GB2312" w:hint="eastAsia"/>
          <w:color w:val="000000"/>
          <w:sz w:val="32"/>
          <w:szCs w:val="32"/>
        </w:rPr>
        <w:t>年预算安排</w:t>
      </w:r>
      <w:r w:rsidR="00335A23">
        <w:rPr>
          <w:rFonts w:ascii="仿宋_GB2312" w:eastAsia="仿宋_GB2312" w:cs="仿宋_GB2312" w:hint="eastAsia"/>
          <w:color w:val="000000"/>
          <w:sz w:val="32"/>
          <w:szCs w:val="32"/>
        </w:rPr>
        <w:t>15</w:t>
      </w:r>
      <w:r w:rsidR="00256E85" w:rsidRPr="008C7856">
        <w:rPr>
          <w:rFonts w:ascii="仿宋_GB2312" w:eastAsia="仿宋_GB2312" w:cs="仿宋_GB2312" w:hint="eastAsia"/>
          <w:color w:val="000000"/>
          <w:sz w:val="32"/>
          <w:szCs w:val="32"/>
        </w:rPr>
        <w:t>万元，</w:t>
      </w:r>
      <w:r w:rsidR="00335A23">
        <w:rPr>
          <w:rFonts w:ascii="仿宋_GB2312" w:eastAsia="仿宋_GB2312" w:cs="仿宋_GB2312" w:hint="eastAsia"/>
          <w:color w:val="000000"/>
          <w:sz w:val="32"/>
          <w:szCs w:val="32"/>
        </w:rPr>
        <w:t>与</w:t>
      </w:r>
      <w:r w:rsidR="008272E0">
        <w:rPr>
          <w:rFonts w:ascii="仿宋_GB2312" w:eastAsia="仿宋_GB2312" w:cs="仿宋_GB2312" w:hint="eastAsia"/>
          <w:color w:val="000000"/>
          <w:sz w:val="32"/>
          <w:szCs w:val="32"/>
        </w:rPr>
        <w:t>2015</w:t>
      </w:r>
      <w:r w:rsidR="00256E85" w:rsidRPr="008C7856">
        <w:rPr>
          <w:rFonts w:ascii="仿宋_GB2312" w:eastAsia="仿宋_GB2312" w:cs="仿宋_GB2312" w:hint="eastAsia"/>
          <w:color w:val="000000"/>
          <w:sz w:val="32"/>
          <w:szCs w:val="32"/>
        </w:rPr>
        <w:t>年年初</w:t>
      </w:r>
      <w:r w:rsidR="00335A23">
        <w:rPr>
          <w:rFonts w:ascii="仿宋_GB2312" w:eastAsia="仿宋_GB2312" w:cs="仿宋_GB2312" w:hint="eastAsia"/>
          <w:color w:val="000000"/>
          <w:sz w:val="32"/>
          <w:szCs w:val="32"/>
        </w:rPr>
        <w:t>预算持平</w:t>
      </w:r>
      <w:r w:rsidR="00256E85" w:rsidRPr="008C7856">
        <w:rPr>
          <w:rFonts w:ascii="仿宋_GB2312" w:eastAsia="仿宋_GB2312" w:cs="仿宋_GB2312" w:hint="eastAsia"/>
          <w:color w:val="000000"/>
          <w:sz w:val="32"/>
          <w:szCs w:val="32"/>
        </w:rPr>
        <w:t>。</w:t>
      </w:r>
      <w:r w:rsidR="00256E85" w:rsidRPr="008C7856">
        <w:rPr>
          <w:rFonts w:ascii="仿宋_GB2312" w:eastAsia="仿宋_GB2312" w:cs="仿宋_GB2312" w:hint="eastAsia"/>
          <w:sz w:val="32"/>
          <w:szCs w:val="32"/>
        </w:rPr>
        <w:t>用于</w:t>
      </w:r>
      <w:r w:rsidR="009D7E04">
        <w:rPr>
          <w:rFonts w:ascii="仿宋_GB2312" w:eastAsia="仿宋_GB2312" w:cs="仿宋_GB2312" w:hint="eastAsia"/>
          <w:sz w:val="32"/>
          <w:szCs w:val="32"/>
        </w:rPr>
        <w:t>4</w:t>
      </w:r>
      <w:r w:rsidR="00256E85" w:rsidRPr="008C7856">
        <w:rPr>
          <w:rFonts w:ascii="仿宋_GB2312" w:eastAsia="仿宋_GB2312" w:cs="仿宋_GB2312" w:hint="eastAsia"/>
          <w:sz w:val="32"/>
          <w:szCs w:val="32"/>
        </w:rPr>
        <w:t>辆公务用车</w:t>
      </w:r>
      <w:r w:rsidR="009D7E04">
        <w:rPr>
          <w:rFonts w:ascii="仿宋_GB2312" w:eastAsia="仿宋_GB2312" w:cs="仿宋_GB2312" w:hint="eastAsia"/>
          <w:sz w:val="32"/>
          <w:szCs w:val="32"/>
        </w:rPr>
        <w:t>燃油、维修、保险</w:t>
      </w:r>
      <w:r w:rsidR="00256E85" w:rsidRPr="008C7856">
        <w:rPr>
          <w:rFonts w:ascii="仿宋_GB2312" w:eastAsia="仿宋_GB2312" w:cs="仿宋_GB2312" w:hint="eastAsia"/>
          <w:sz w:val="32"/>
          <w:szCs w:val="32"/>
        </w:rPr>
        <w:t>等方面支出。主要保障</w:t>
      </w:r>
      <w:r w:rsidR="009D7E04">
        <w:rPr>
          <w:rFonts w:ascii="仿宋_GB2312" w:eastAsia="仿宋_GB2312" w:cs="仿宋_GB2312" w:hint="eastAsia"/>
          <w:sz w:val="32"/>
          <w:szCs w:val="32"/>
        </w:rPr>
        <w:t>审计</w:t>
      </w:r>
      <w:r w:rsidR="00256E85" w:rsidRPr="008C7856">
        <w:rPr>
          <w:rFonts w:ascii="仿宋_GB2312" w:eastAsia="仿宋_GB2312" w:cs="仿宋_GB2312" w:hint="eastAsia"/>
          <w:sz w:val="32"/>
          <w:szCs w:val="32"/>
        </w:rPr>
        <w:t>工作</w:t>
      </w:r>
      <w:r w:rsidR="009D7E04">
        <w:rPr>
          <w:rFonts w:ascii="仿宋_GB2312" w:eastAsia="仿宋_GB2312" w:cs="仿宋_GB2312" w:hint="eastAsia"/>
          <w:sz w:val="32"/>
          <w:szCs w:val="32"/>
        </w:rPr>
        <w:t>的正常</w:t>
      </w:r>
      <w:r w:rsidR="00256E85" w:rsidRPr="008C7856">
        <w:rPr>
          <w:rFonts w:ascii="仿宋_GB2312" w:eastAsia="仿宋_GB2312" w:cs="仿宋_GB2312" w:hint="eastAsia"/>
          <w:sz w:val="32"/>
          <w:szCs w:val="32"/>
        </w:rPr>
        <w:t>开展。</w:t>
      </w:r>
    </w:p>
    <w:p w:rsidR="00256E85" w:rsidRDefault="00256E85"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Default="00284BC3" w:rsidP="00256E85">
      <w:pPr>
        <w:spacing w:line="580" w:lineRule="exact"/>
        <w:ind w:firstLine="200"/>
        <w:rPr>
          <w:rFonts w:ascii="仿宋_GB2312" w:eastAsia="仿宋_GB2312"/>
          <w:sz w:val="32"/>
          <w:szCs w:val="32"/>
        </w:rPr>
      </w:pPr>
    </w:p>
    <w:p w:rsidR="00284BC3" w:rsidRPr="008C7856" w:rsidRDefault="00284BC3" w:rsidP="00256E85">
      <w:pPr>
        <w:spacing w:line="580" w:lineRule="exact"/>
        <w:ind w:firstLine="200"/>
        <w:rPr>
          <w:rFonts w:ascii="仿宋_GB2312" w:eastAsia="仿宋_GB2312"/>
          <w:sz w:val="32"/>
          <w:szCs w:val="32"/>
        </w:rPr>
      </w:pPr>
    </w:p>
    <w:p w:rsidR="00256E85" w:rsidRDefault="00256E85" w:rsidP="00256E85">
      <w:pPr>
        <w:spacing w:line="620" w:lineRule="exact"/>
        <w:rPr>
          <w:rFonts w:ascii="仿宋_GB2312"/>
        </w:rPr>
      </w:pPr>
      <w:r>
        <w:rPr>
          <w:rFonts w:ascii="仿宋_GB2312" w:cs="仿宋_GB2312" w:hint="eastAsia"/>
        </w:rPr>
        <w:lastRenderedPageBreak/>
        <w:t>附件</w:t>
      </w:r>
      <w:r>
        <w:rPr>
          <w:rFonts w:ascii="仿宋_GB2312" w:cs="仿宋_GB2312" w:hint="eastAsia"/>
        </w:rPr>
        <w:t>5</w:t>
      </w:r>
    </w:p>
    <w:p w:rsidR="00256E85" w:rsidRDefault="00256E85" w:rsidP="00256E85">
      <w:pPr>
        <w:spacing w:line="620" w:lineRule="exact"/>
        <w:rPr>
          <w:rFonts w:ascii="仿宋_GB2312"/>
        </w:rPr>
      </w:pPr>
    </w:p>
    <w:p w:rsidR="00256E85" w:rsidRPr="009D7E04" w:rsidRDefault="00256E85" w:rsidP="00256E85">
      <w:pPr>
        <w:spacing w:line="620" w:lineRule="exact"/>
        <w:jc w:val="center"/>
        <w:rPr>
          <w:rFonts w:ascii="仿宋_GB2312" w:eastAsia="仿宋_GB2312" w:cs="仿宋_GB2312"/>
          <w:b/>
          <w:sz w:val="32"/>
        </w:rPr>
      </w:pPr>
      <w:r w:rsidRPr="009D7E04">
        <w:rPr>
          <w:rFonts w:ascii="仿宋_GB2312" w:eastAsia="仿宋_GB2312" w:cs="仿宋_GB2312" w:hint="eastAsia"/>
          <w:b/>
          <w:sz w:val="32"/>
        </w:rPr>
        <w:t>三台县</w:t>
      </w:r>
      <w:r w:rsidR="009D7E04">
        <w:rPr>
          <w:rFonts w:ascii="仿宋_GB2312" w:eastAsia="仿宋_GB2312" w:cs="仿宋_GB2312" w:hint="eastAsia"/>
          <w:b/>
          <w:sz w:val="32"/>
        </w:rPr>
        <w:t>审计局</w:t>
      </w:r>
      <w:r w:rsidRPr="009D7E04">
        <w:rPr>
          <w:rFonts w:ascii="仿宋_GB2312" w:eastAsia="仿宋_GB2312" w:cs="仿宋_GB2312" w:hint="eastAsia"/>
          <w:b/>
          <w:sz w:val="32"/>
        </w:rPr>
        <w:t>财政拨款“三公”经费</w:t>
      </w:r>
    </w:p>
    <w:p w:rsidR="00256E85" w:rsidRPr="009D7E04" w:rsidRDefault="00256E85" w:rsidP="00256E85">
      <w:pPr>
        <w:spacing w:line="620" w:lineRule="exact"/>
        <w:jc w:val="center"/>
        <w:rPr>
          <w:rFonts w:ascii="仿宋_GB2312" w:eastAsia="仿宋_GB2312" w:cs="仿宋_GB2312"/>
          <w:b/>
        </w:rPr>
      </w:pPr>
      <w:r w:rsidRPr="009D7E04">
        <w:rPr>
          <w:rFonts w:ascii="仿宋_GB2312" w:eastAsia="仿宋_GB2312" w:cs="仿宋_GB2312" w:hint="eastAsia"/>
          <w:b/>
          <w:sz w:val="32"/>
        </w:rPr>
        <w:t>2015年预算情况表</w:t>
      </w:r>
    </w:p>
    <w:p w:rsidR="00256E85" w:rsidRDefault="00256E85" w:rsidP="00256E85">
      <w:pPr>
        <w:spacing w:line="620" w:lineRule="exact"/>
        <w:jc w:val="center"/>
        <w:rPr>
          <w:rFonts w:ascii="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880"/>
      </w:tblGrid>
      <w:tr w:rsidR="00256E85" w:rsidTr="00DC0274">
        <w:trPr>
          <w:trHeight w:val="1247"/>
        </w:trPr>
        <w:tc>
          <w:tcPr>
            <w:tcW w:w="5328"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DC0274">
            <w:pPr>
              <w:spacing w:line="380" w:lineRule="exact"/>
              <w:jc w:val="center"/>
              <w:rPr>
                <w:rFonts w:ascii="黑体" w:eastAsia="黑体" w:hAnsi="黑体"/>
                <w:sz w:val="28"/>
                <w:szCs w:val="28"/>
              </w:rPr>
            </w:pPr>
            <w:r w:rsidRPr="00C7737C">
              <w:rPr>
                <w:rFonts w:ascii="黑体" w:eastAsia="黑体" w:hAnsi="黑体" w:cs="仿宋_GB2312" w:hint="eastAsia"/>
                <w:sz w:val="28"/>
                <w:szCs w:val="28"/>
              </w:rPr>
              <w:t>项目</w:t>
            </w:r>
          </w:p>
        </w:tc>
        <w:tc>
          <w:tcPr>
            <w:tcW w:w="2880"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DC0274">
            <w:pPr>
              <w:spacing w:line="380" w:lineRule="exact"/>
              <w:jc w:val="center"/>
              <w:rPr>
                <w:rFonts w:ascii="黑体" w:eastAsia="黑体" w:hAnsi="黑体"/>
                <w:sz w:val="28"/>
                <w:szCs w:val="28"/>
              </w:rPr>
            </w:pPr>
            <w:r w:rsidRPr="00C7737C">
              <w:rPr>
                <w:rFonts w:ascii="黑体" w:eastAsia="黑体" w:hAnsi="黑体" w:cs="仿宋_GB2312"/>
                <w:sz w:val="28"/>
                <w:szCs w:val="28"/>
              </w:rPr>
              <w:t>201</w:t>
            </w:r>
            <w:r w:rsidRPr="00C7737C">
              <w:rPr>
                <w:rFonts w:ascii="黑体" w:eastAsia="黑体" w:hAnsi="黑体" w:cs="仿宋_GB2312" w:hint="eastAsia"/>
                <w:sz w:val="28"/>
                <w:szCs w:val="28"/>
              </w:rPr>
              <w:t>5年预算</w:t>
            </w:r>
          </w:p>
          <w:p w:rsidR="00256E85" w:rsidRPr="00C7737C" w:rsidRDefault="00256E85" w:rsidP="00DC0274">
            <w:pPr>
              <w:spacing w:line="380" w:lineRule="exact"/>
              <w:jc w:val="center"/>
              <w:rPr>
                <w:rFonts w:ascii="黑体" w:eastAsia="黑体" w:hAnsi="黑体"/>
                <w:sz w:val="28"/>
                <w:szCs w:val="28"/>
              </w:rPr>
            </w:pPr>
            <w:r w:rsidRPr="00C7737C">
              <w:rPr>
                <w:rFonts w:ascii="黑体" w:eastAsia="黑体" w:hAnsi="黑体" w:cs="仿宋_GB2312" w:hint="eastAsia"/>
                <w:sz w:val="28"/>
                <w:szCs w:val="28"/>
              </w:rPr>
              <w:t>（万元）</w:t>
            </w:r>
          </w:p>
        </w:tc>
      </w:tr>
      <w:tr w:rsidR="00256E85" w:rsidTr="00C7737C">
        <w:trPr>
          <w:trHeight w:val="1094"/>
        </w:trPr>
        <w:tc>
          <w:tcPr>
            <w:tcW w:w="5328"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C7737C">
            <w:pPr>
              <w:spacing w:line="620" w:lineRule="exact"/>
              <w:rPr>
                <w:rFonts w:ascii="仿宋_GB2312" w:eastAsia="仿宋_GB2312"/>
                <w:sz w:val="28"/>
                <w:szCs w:val="28"/>
              </w:rPr>
            </w:pPr>
            <w:r w:rsidRPr="00C7737C">
              <w:rPr>
                <w:rFonts w:ascii="仿宋_GB2312" w:eastAsia="仿宋_GB2312" w:cs="仿宋_GB2312" w:hint="eastAsia"/>
                <w:sz w:val="28"/>
                <w:szCs w:val="28"/>
              </w:rPr>
              <w:t>因公出国（境）经费</w:t>
            </w:r>
          </w:p>
        </w:tc>
        <w:tc>
          <w:tcPr>
            <w:tcW w:w="2880"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284BC3">
            <w:pPr>
              <w:spacing w:line="620" w:lineRule="exact"/>
              <w:jc w:val="center"/>
              <w:rPr>
                <w:rFonts w:ascii="仿宋_GB2312" w:eastAsia="仿宋_GB2312"/>
                <w:sz w:val="28"/>
                <w:szCs w:val="28"/>
              </w:rPr>
            </w:pPr>
          </w:p>
        </w:tc>
      </w:tr>
      <w:tr w:rsidR="00256E85" w:rsidTr="00C7737C">
        <w:trPr>
          <w:trHeight w:val="1066"/>
        </w:trPr>
        <w:tc>
          <w:tcPr>
            <w:tcW w:w="5328"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C7737C">
            <w:pPr>
              <w:spacing w:line="620" w:lineRule="exact"/>
              <w:rPr>
                <w:rFonts w:ascii="仿宋_GB2312" w:eastAsia="仿宋_GB2312"/>
                <w:sz w:val="28"/>
                <w:szCs w:val="28"/>
              </w:rPr>
            </w:pPr>
            <w:r w:rsidRPr="00C7737C">
              <w:rPr>
                <w:rFonts w:ascii="仿宋_GB2312" w:eastAsia="仿宋_GB2312" w:cs="仿宋_GB2312" w:hint="eastAsia"/>
                <w:sz w:val="28"/>
                <w:szCs w:val="28"/>
              </w:rPr>
              <w:t>公务接待费</w:t>
            </w:r>
          </w:p>
        </w:tc>
        <w:tc>
          <w:tcPr>
            <w:tcW w:w="2880" w:type="dxa"/>
            <w:tcBorders>
              <w:top w:val="single" w:sz="4" w:space="0" w:color="auto"/>
              <w:left w:val="single" w:sz="4" w:space="0" w:color="auto"/>
              <w:bottom w:val="single" w:sz="4" w:space="0" w:color="auto"/>
              <w:right w:val="single" w:sz="4" w:space="0" w:color="auto"/>
            </w:tcBorders>
            <w:vAlign w:val="center"/>
          </w:tcPr>
          <w:p w:rsidR="00256E85" w:rsidRPr="00C7737C" w:rsidRDefault="00335A23" w:rsidP="00284BC3">
            <w:pPr>
              <w:spacing w:line="620" w:lineRule="exact"/>
              <w:jc w:val="center"/>
              <w:rPr>
                <w:rFonts w:ascii="仿宋_GB2312" w:eastAsia="仿宋_GB2312"/>
                <w:sz w:val="28"/>
                <w:szCs w:val="28"/>
              </w:rPr>
            </w:pPr>
            <w:r w:rsidRPr="00C7737C">
              <w:rPr>
                <w:rFonts w:ascii="仿宋_GB2312" w:eastAsia="仿宋_GB2312" w:hint="eastAsia"/>
                <w:sz w:val="28"/>
                <w:szCs w:val="28"/>
              </w:rPr>
              <w:t>10</w:t>
            </w:r>
          </w:p>
        </w:tc>
      </w:tr>
      <w:tr w:rsidR="00256E85" w:rsidTr="00C7737C">
        <w:trPr>
          <w:trHeight w:val="1079"/>
        </w:trPr>
        <w:tc>
          <w:tcPr>
            <w:tcW w:w="5328"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C7737C">
            <w:pPr>
              <w:spacing w:line="620" w:lineRule="exact"/>
              <w:rPr>
                <w:rFonts w:ascii="仿宋_GB2312" w:eastAsia="仿宋_GB2312"/>
                <w:sz w:val="28"/>
                <w:szCs w:val="28"/>
              </w:rPr>
            </w:pPr>
            <w:r w:rsidRPr="00C7737C">
              <w:rPr>
                <w:rFonts w:ascii="仿宋_GB2312" w:eastAsia="仿宋_GB2312" w:cs="仿宋_GB2312" w:hint="eastAsia"/>
                <w:sz w:val="28"/>
                <w:szCs w:val="28"/>
              </w:rPr>
              <w:t>公务用车购置及运行维护费</w:t>
            </w:r>
          </w:p>
        </w:tc>
        <w:tc>
          <w:tcPr>
            <w:tcW w:w="2880" w:type="dxa"/>
            <w:tcBorders>
              <w:top w:val="single" w:sz="4" w:space="0" w:color="auto"/>
              <w:left w:val="single" w:sz="4" w:space="0" w:color="auto"/>
              <w:bottom w:val="single" w:sz="4" w:space="0" w:color="auto"/>
              <w:right w:val="single" w:sz="4" w:space="0" w:color="auto"/>
            </w:tcBorders>
            <w:vAlign w:val="center"/>
          </w:tcPr>
          <w:p w:rsidR="00256E85" w:rsidRPr="00C7737C" w:rsidRDefault="00335A23" w:rsidP="00284BC3">
            <w:pPr>
              <w:spacing w:line="620" w:lineRule="exact"/>
              <w:jc w:val="center"/>
              <w:rPr>
                <w:rFonts w:ascii="仿宋_GB2312" w:eastAsia="仿宋_GB2312"/>
                <w:sz w:val="28"/>
                <w:szCs w:val="28"/>
              </w:rPr>
            </w:pPr>
            <w:r w:rsidRPr="00C7737C">
              <w:rPr>
                <w:rFonts w:ascii="仿宋_GB2312" w:eastAsia="仿宋_GB2312" w:hint="eastAsia"/>
                <w:sz w:val="28"/>
                <w:szCs w:val="28"/>
              </w:rPr>
              <w:t>15</w:t>
            </w:r>
          </w:p>
        </w:tc>
      </w:tr>
      <w:tr w:rsidR="00256E85" w:rsidTr="00C7737C">
        <w:trPr>
          <w:trHeight w:val="1093"/>
        </w:trPr>
        <w:tc>
          <w:tcPr>
            <w:tcW w:w="5328"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C7737C">
            <w:pPr>
              <w:spacing w:line="620" w:lineRule="exact"/>
              <w:ind w:firstLineChars="100" w:firstLine="280"/>
              <w:rPr>
                <w:rFonts w:ascii="仿宋_GB2312" w:eastAsia="仿宋_GB2312"/>
                <w:sz w:val="28"/>
                <w:szCs w:val="28"/>
              </w:rPr>
            </w:pPr>
            <w:r w:rsidRPr="00C7737C">
              <w:rPr>
                <w:rFonts w:ascii="仿宋_GB2312" w:eastAsia="仿宋_GB2312" w:cs="仿宋_GB2312" w:hint="eastAsia"/>
                <w:sz w:val="28"/>
                <w:szCs w:val="28"/>
              </w:rPr>
              <w:t>其中：购置经费</w:t>
            </w:r>
          </w:p>
        </w:tc>
        <w:tc>
          <w:tcPr>
            <w:tcW w:w="2880"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284BC3">
            <w:pPr>
              <w:spacing w:line="620" w:lineRule="exact"/>
              <w:jc w:val="center"/>
              <w:rPr>
                <w:rFonts w:ascii="仿宋_GB2312" w:eastAsia="仿宋_GB2312"/>
                <w:sz w:val="28"/>
                <w:szCs w:val="28"/>
              </w:rPr>
            </w:pPr>
          </w:p>
        </w:tc>
      </w:tr>
      <w:tr w:rsidR="00256E85" w:rsidTr="00C7737C">
        <w:trPr>
          <w:trHeight w:val="1221"/>
        </w:trPr>
        <w:tc>
          <w:tcPr>
            <w:tcW w:w="5328" w:type="dxa"/>
            <w:tcBorders>
              <w:top w:val="single" w:sz="4" w:space="0" w:color="auto"/>
              <w:left w:val="single" w:sz="4" w:space="0" w:color="auto"/>
              <w:bottom w:val="single" w:sz="4" w:space="0" w:color="auto"/>
              <w:right w:val="single" w:sz="4" w:space="0" w:color="auto"/>
            </w:tcBorders>
            <w:vAlign w:val="center"/>
          </w:tcPr>
          <w:p w:rsidR="00256E85" w:rsidRPr="00C7737C" w:rsidRDefault="00256E85" w:rsidP="00C7737C">
            <w:pPr>
              <w:spacing w:line="620" w:lineRule="exact"/>
              <w:ind w:firstLineChars="100" w:firstLine="280"/>
              <w:rPr>
                <w:rFonts w:ascii="仿宋_GB2312" w:eastAsia="仿宋_GB2312"/>
                <w:sz w:val="28"/>
                <w:szCs w:val="28"/>
              </w:rPr>
            </w:pPr>
            <w:r w:rsidRPr="00C7737C">
              <w:rPr>
                <w:rFonts w:ascii="仿宋_GB2312" w:eastAsia="仿宋_GB2312" w:cs="仿宋_GB2312" w:hint="eastAsia"/>
                <w:sz w:val="28"/>
                <w:szCs w:val="28"/>
              </w:rPr>
              <w:t>运行维护费</w:t>
            </w:r>
          </w:p>
        </w:tc>
        <w:tc>
          <w:tcPr>
            <w:tcW w:w="2880" w:type="dxa"/>
            <w:tcBorders>
              <w:top w:val="single" w:sz="4" w:space="0" w:color="auto"/>
              <w:left w:val="single" w:sz="4" w:space="0" w:color="auto"/>
              <w:bottom w:val="single" w:sz="4" w:space="0" w:color="auto"/>
              <w:right w:val="single" w:sz="4" w:space="0" w:color="auto"/>
            </w:tcBorders>
            <w:vAlign w:val="center"/>
          </w:tcPr>
          <w:p w:rsidR="00256E85" w:rsidRPr="00C7737C" w:rsidRDefault="00335A23" w:rsidP="00284BC3">
            <w:pPr>
              <w:spacing w:line="620" w:lineRule="exact"/>
              <w:jc w:val="center"/>
              <w:rPr>
                <w:rFonts w:ascii="仿宋_GB2312" w:eastAsia="仿宋_GB2312"/>
                <w:sz w:val="28"/>
                <w:szCs w:val="28"/>
              </w:rPr>
            </w:pPr>
            <w:r w:rsidRPr="00C7737C">
              <w:rPr>
                <w:rFonts w:ascii="仿宋_GB2312" w:eastAsia="仿宋_GB2312" w:hint="eastAsia"/>
                <w:sz w:val="28"/>
                <w:szCs w:val="28"/>
              </w:rPr>
              <w:t>15</w:t>
            </w:r>
          </w:p>
        </w:tc>
      </w:tr>
    </w:tbl>
    <w:p w:rsidR="00256E85" w:rsidRDefault="00256E85" w:rsidP="00256E85">
      <w:pPr>
        <w:jc w:val="center"/>
        <w:rPr>
          <w:rFonts w:ascii="宋体" w:hAnsi="宋体"/>
          <w:b/>
          <w:sz w:val="44"/>
          <w:szCs w:val="44"/>
        </w:rPr>
      </w:pPr>
    </w:p>
    <w:p w:rsidR="00256E85" w:rsidRDefault="00256E85" w:rsidP="00256E85">
      <w:pPr>
        <w:jc w:val="center"/>
        <w:rPr>
          <w:rFonts w:ascii="宋体" w:hAnsi="宋体"/>
          <w:b/>
          <w:sz w:val="44"/>
          <w:szCs w:val="44"/>
        </w:rPr>
      </w:pPr>
    </w:p>
    <w:p w:rsidR="00256E85" w:rsidRDefault="00256E85" w:rsidP="00256E85"/>
    <w:p w:rsidR="00256E85" w:rsidRPr="00DF65E1" w:rsidRDefault="00256E85" w:rsidP="00256E85">
      <w:pPr>
        <w:spacing w:line="620" w:lineRule="exact"/>
        <w:rPr>
          <w:rFonts w:ascii="仿宋_GB2312" w:eastAsia="仿宋_GB2312"/>
          <w:sz w:val="32"/>
          <w:szCs w:val="32"/>
        </w:rPr>
      </w:pPr>
    </w:p>
    <w:sectPr w:rsidR="00256E85" w:rsidRPr="00DF65E1" w:rsidSect="00833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E9" w:rsidRDefault="00F46BE9" w:rsidP="00256E85">
      <w:r>
        <w:separator/>
      </w:r>
    </w:p>
  </w:endnote>
  <w:endnote w:type="continuationSeparator" w:id="0">
    <w:p w:rsidR="00F46BE9" w:rsidRDefault="00F46BE9" w:rsidP="0025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E9" w:rsidRDefault="00F46BE9" w:rsidP="00256E85">
      <w:r>
        <w:separator/>
      </w:r>
    </w:p>
  </w:footnote>
  <w:footnote w:type="continuationSeparator" w:id="0">
    <w:p w:rsidR="00F46BE9" w:rsidRDefault="00F46BE9" w:rsidP="0025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6E85"/>
    <w:rsid w:val="00011BA5"/>
    <w:rsid w:val="0002172C"/>
    <w:rsid w:val="000238FD"/>
    <w:rsid w:val="00044FEE"/>
    <w:rsid w:val="00064551"/>
    <w:rsid w:val="00084350"/>
    <w:rsid w:val="000B7DD3"/>
    <w:rsid w:val="000C6949"/>
    <w:rsid w:val="000D41C4"/>
    <w:rsid w:val="00137AE5"/>
    <w:rsid w:val="00243B2C"/>
    <w:rsid w:val="00254B05"/>
    <w:rsid w:val="00256E85"/>
    <w:rsid w:val="00284BC3"/>
    <w:rsid w:val="002B5807"/>
    <w:rsid w:val="00335A23"/>
    <w:rsid w:val="003E26B9"/>
    <w:rsid w:val="00413794"/>
    <w:rsid w:val="0044265A"/>
    <w:rsid w:val="00450671"/>
    <w:rsid w:val="004823A0"/>
    <w:rsid w:val="004A6559"/>
    <w:rsid w:val="004B0863"/>
    <w:rsid w:val="004F2D96"/>
    <w:rsid w:val="00530037"/>
    <w:rsid w:val="00550B1A"/>
    <w:rsid w:val="005577F2"/>
    <w:rsid w:val="006465E6"/>
    <w:rsid w:val="006B2264"/>
    <w:rsid w:val="00775966"/>
    <w:rsid w:val="007F7CDE"/>
    <w:rsid w:val="008272E0"/>
    <w:rsid w:val="008335E9"/>
    <w:rsid w:val="008A54E5"/>
    <w:rsid w:val="008D6A4D"/>
    <w:rsid w:val="00907F09"/>
    <w:rsid w:val="009D232F"/>
    <w:rsid w:val="009D7E04"/>
    <w:rsid w:val="00A22592"/>
    <w:rsid w:val="00A86686"/>
    <w:rsid w:val="00AE385D"/>
    <w:rsid w:val="00B3547F"/>
    <w:rsid w:val="00B84AA8"/>
    <w:rsid w:val="00BA69AE"/>
    <w:rsid w:val="00C7737C"/>
    <w:rsid w:val="00D52B93"/>
    <w:rsid w:val="00D63D6E"/>
    <w:rsid w:val="00EB5FF4"/>
    <w:rsid w:val="00EF6B25"/>
    <w:rsid w:val="00F14E4A"/>
    <w:rsid w:val="00F46BE9"/>
    <w:rsid w:val="00FB76F0"/>
    <w:rsid w:val="00FD3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E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E85"/>
    <w:rPr>
      <w:sz w:val="18"/>
      <w:szCs w:val="18"/>
    </w:rPr>
  </w:style>
  <w:style w:type="paragraph" w:styleId="a4">
    <w:name w:val="footer"/>
    <w:basedOn w:val="a"/>
    <w:link w:val="Char0"/>
    <w:uiPriority w:val="99"/>
    <w:unhideWhenUsed/>
    <w:rsid w:val="00256E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E85"/>
    <w:rPr>
      <w:sz w:val="18"/>
      <w:szCs w:val="18"/>
    </w:rPr>
  </w:style>
  <w:style w:type="paragraph" w:styleId="a5">
    <w:name w:val="Body Text"/>
    <w:basedOn w:val="a"/>
    <w:link w:val="Char1"/>
    <w:rsid w:val="00256E85"/>
    <w:pPr>
      <w:spacing w:beforeLines="30"/>
    </w:pPr>
    <w:rPr>
      <w:rFonts w:ascii="仿宋_GB2312" w:eastAsia="仿宋_GB2312"/>
      <w:sz w:val="30"/>
      <w:szCs w:val="32"/>
    </w:rPr>
  </w:style>
  <w:style w:type="character" w:customStyle="1" w:styleId="Char1">
    <w:name w:val="正文文本 Char"/>
    <w:basedOn w:val="a0"/>
    <w:link w:val="a5"/>
    <w:rsid w:val="00256E85"/>
    <w:rPr>
      <w:rFonts w:ascii="仿宋_GB2312" w:eastAsia="仿宋_GB2312" w:hAnsi="Times New Roman" w:cs="Times New Roman"/>
      <w:sz w:val="30"/>
      <w:szCs w:val="32"/>
    </w:rPr>
  </w:style>
  <w:style w:type="paragraph" w:customStyle="1" w:styleId="Char2">
    <w:name w:val="Char"/>
    <w:basedOn w:val="a"/>
    <w:rsid w:val="00EB5FF4"/>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72B1-512A-4771-BB5C-B36CA890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620</Words>
  <Characters>3535</Characters>
  <Application>Microsoft Office Word</Application>
  <DocSecurity>0</DocSecurity>
  <Lines>29</Lines>
  <Paragraphs>8</Paragraphs>
  <ScaleCrop>false</ScaleCrop>
  <Company>Lenovo (Beijing) Limited</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县审计局公文专号</cp:lastModifiedBy>
  <cp:revision>32</cp:revision>
  <dcterms:created xsi:type="dcterms:W3CDTF">2015-04-20T09:05:00Z</dcterms:created>
  <dcterms:modified xsi:type="dcterms:W3CDTF">2016-04-20T03:34:00Z</dcterms:modified>
</cp:coreProperties>
</file>